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7B379E" w:rsidRDefault="00D742C1">
      <w:pPr>
        <w:rPr>
          <w:rFonts w:ascii="Arial" w:hAnsi="Arial" w:cs="Arial"/>
          <w:b/>
          <w:color w:val="000000"/>
          <w:sz w:val="18"/>
          <w:szCs w:val="18"/>
        </w:rPr>
      </w:pPr>
    </w:p>
    <w:p w14:paraId="20B18B11" w14:textId="77777777" w:rsidR="00DB6F52" w:rsidRPr="00751585" w:rsidRDefault="00DB6F52" w:rsidP="00DB6F52">
      <w:pPr>
        <w:jc w:val="center"/>
        <w:rPr>
          <w:rFonts w:ascii="Arial" w:hAnsi="Arial" w:cs="Arial"/>
          <w:b/>
          <w:sz w:val="20"/>
          <w:szCs w:val="20"/>
        </w:rPr>
      </w:pPr>
      <w:bookmarkStart w:id="0" w:name="_Hlk150936306"/>
    </w:p>
    <w:p w14:paraId="5630C6F8" w14:textId="29ED1466" w:rsidR="00DB6F52" w:rsidRPr="00751585" w:rsidRDefault="00DB6F52" w:rsidP="00DB6F52">
      <w:pPr>
        <w:jc w:val="center"/>
        <w:rPr>
          <w:rFonts w:ascii="Arial" w:hAnsi="Arial" w:cs="Arial"/>
          <w:b/>
          <w:sz w:val="20"/>
          <w:szCs w:val="20"/>
        </w:rPr>
      </w:pPr>
      <w:r w:rsidRPr="00751585">
        <w:rPr>
          <w:rFonts w:ascii="Arial" w:hAnsi="Arial" w:cs="Arial"/>
          <w:b/>
          <w:sz w:val="20"/>
          <w:szCs w:val="20"/>
        </w:rPr>
        <w:t xml:space="preserve">TECHNINIAI REIKALAVIMAI </w:t>
      </w:r>
      <w:r w:rsidR="00343933">
        <w:rPr>
          <w:rFonts w:ascii="Arial" w:hAnsi="Arial" w:cs="Arial"/>
          <w:b/>
          <w:sz w:val="20"/>
          <w:szCs w:val="20"/>
        </w:rPr>
        <w:t>10</w:t>
      </w:r>
      <w:r w:rsidR="009A6802" w:rsidRPr="00751585">
        <w:rPr>
          <w:rFonts w:ascii="Arial" w:hAnsi="Arial" w:cs="Arial"/>
          <w:b/>
          <w:sz w:val="20"/>
          <w:szCs w:val="20"/>
        </w:rPr>
        <w:t xml:space="preserve"> </w:t>
      </w:r>
      <w:r w:rsidRPr="00751585">
        <w:rPr>
          <w:rFonts w:ascii="Arial" w:hAnsi="Arial" w:cs="Arial"/>
          <w:b/>
          <w:sz w:val="20"/>
          <w:szCs w:val="20"/>
        </w:rPr>
        <w:t xml:space="preserve">kV </w:t>
      </w:r>
      <w:r w:rsidR="004050CE">
        <w:rPr>
          <w:rFonts w:ascii="Arial" w:hAnsi="Arial" w:cs="Arial"/>
          <w:b/>
          <w:sz w:val="20"/>
          <w:szCs w:val="20"/>
        </w:rPr>
        <w:t>SROVĖS</w:t>
      </w:r>
      <w:r w:rsidRPr="00751585">
        <w:rPr>
          <w:rFonts w:ascii="Arial" w:hAnsi="Arial" w:cs="Arial"/>
          <w:b/>
          <w:sz w:val="20"/>
          <w:szCs w:val="20"/>
        </w:rPr>
        <w:t xml:space="preserve"> MATAVIMO TRANSFORMATOR</w:t>
      </w:r>
      <w:r w:rsidRPr="00751585">
        <w:rPr>
          <w:rFonts w:ascii="Arial" w:hAnsi="Arial" w:cs="Arial"/>
          <w:b/>
          <w:caps/>
          <w:sz w:val="20"/>
          <w:szCs w:val="20"/>
        </w:rPr>
        <w:t xml:space="preserve">IAMS </w:t>
      </w:r>
      <w:r w:rsidRPr="00751585">
        <w:rPr>
          <w:rFonts w:ascii="Arial" w:hAnsi="Arial" w:cs="Arial"/>
          <w:b/>
          <w:sz w:val="20"/>
          <w:szCs w:val="20"/>
        </w:rPr>
        <w:t>/</w:t>
      </w:r>
    </w:p>
    <w:p w14:paraId="284DEFFD" w14:textId="07344D1F" w:rsidR="00DB6F52" w:rsidRPr="00751585" w:rsidRDefault="00DB6F52" w:rsidP="00DB6F52">
      <w:pPr>
        <w:jc w:val="center"/>
        <w:rPr>
          <w:rFonts w:ascii="Arial" w:hAnsi="Arial" w:cs="Arial"/>
          <w:b/>
          <w:sz w:val="20"/>
          <w:szCs w:val="20"/>
          <w:lang w:val="en-GB"/>
        </w:rPr>
      </w:pPr>
      <w:r w:rsidRPr="00751585">
        <w:rPr>
          <w:rFonts w:ascii="Arial" w:hAnsi="Arial" w:cs="Arial"/>
          <w:b/>
          <w:sz w:val="20"/>
          <w:szCs w:val="20"/>
          <w:lang w:val="en-GB"/>
        </w:rPr>
        <w:t xml:space="preserve">TECHNICAL REQUIREMENTS </w:t>
      </w:r>
      <w:r w:rsidR="00343933">
        <w:rPr>
          <w:rFonts w:ascii="Arial" w:hAnsi="Arial" w:cs="Arial"/>
          <w:b/>
          <w:sz w:val="20"/>
          <w:szCs w:val="20"/>
          <w:lang w:val="en-GB"/>
        </w:rPr>
        <w:t>10</w:t>
      </w:r>
      <w:r w:rsidR="009A6802" w:rsidRPr="00751585">
        <w:rPr>
          <w:rFonts w:ascii="Arial" w:hAnsi="Arial" w:cs="Arial"/>
          <w:b/>
          <w:sz w:val="20"/>
          <w:szCs w:val="20"/>
          <w:lang w:val="en-GB"/>
        </w:rPr>
        <w:t xml:space="preserve"> </w:t>
      </w:r>
      <w:r w:rsidRPr="00751585">
        <w:rPr>
          <w:rFonts w:ascii="Arial" w:hAnsi="Arial" w:cs="Arial"/>
          <w:b/>
          <w:sz w:val="20"/>
          <w:szCs w:val="20"/>
          <w:lang w:val="en-GB"/>
        </w:rPr>
        <w:t xml:space="preserve">kV </w:t>
      </w:r>
      <w:r w:rsidR="004050CE">
        <w:rPr>
          <w:rFonts w:ascii="Arial" w:hAnsi="Arial" w:cs="Arial"/>
          <w:b/>
          <w:sz w:val="20"/>
          <w:szCs w:val="20"/>
          <w:lang w:val="en-GB"/>
        </w:rPr>
        <w:t>CURRENT</w:t>
      </w:r>
      <w:r w:rsidRPr="00751585">
        <w:rPr>
          <w:rFonts w:ascii="Arial" w:hAnsi="Arial" w:cs="Arial"/>
          <w:b/>
          <w:sz w:val="20"/>
          <w:szCs w:val="20"/>
          <w:lang w:val="en-GB"/>
        </w:rPr>
        <w:t xml:space="preserve"> INSTRUMENT TRANSFORMERS</w:t>
      </w:r>
    </w:p>
    <w:bookmarkEnd w:id="0"/>
    <w:p w14:paraId="0958FB4E" w14:textId="77777777" w:rsidR="00D742C1" w:rsidRPr="00DB6F52" w:rsidRDefault="00D742C1">
      <w:pPr>
        <w:rPr>
          <w:rFonts w:ascii="Arial" w:hAnsi="Arial" w:cs="Arial"/>
          <w:sz w:val="18"/>
          <w:szCs w:val="18"/>
          <w:lang w:val="en-GB"/>
        </w:rPr>
      </w:pPr>
    </w:p>
    <w:p w14:paraId="404F2A61" w14:textId="77777777" w:rsidR="000B657E" w:rsidRPr="007B379E" w:rsidRDefault="000B657E">
      <w:pPr>
        <w:rPr>
          <w:rFonts w:ascii="Arial" w:hAnsi="Arial" w:cs="Arial"/>
          <w:sz w:val="22"/>
          <w:szCs w:val="22"/>
        </w:rPr>
      </w:pPr>
    </w:p>
    <w:tbl>
      <w:tblPr>
        <w:tblStyle w:val="TableGrid"/>
        <w:tblW w:w="15163" w:type="dxa"/>
        <w:tblLayout w:type="fixed"/>
        <w:tblLook w:val="04A0" w:firstRow="1" w:lastRow="0" w:firstColumn="1" w:lastColumn="0" w:noHBand="0" w:noVBand="1"/>
      </w:tblPr>
      <w:tblGrid>
        <w:gridCol w:w="702"/>
        <w:gridCol w:w="3686"/>
        <w:gridCol w:w="3687"/>
        <w:gridCol w:w="3686"/>
        <w:gridCol w:w="2409"/>
        <w:gridCol w:w="993"/>
      </w:tblGrid>
      <w:tr w:rsidR="000B657E" w:rsidRPr="007B379E" w14:paraId="3425C3F6" w14:textId="77777777" w:rsidTr="00DB6F52">
        <w:trPr>
          <w:cantSplit/>
          <w:tblHeader/>
        </w:trPr>
        <w:tc>
          <w:tcPr>
            <w:tcW w:w="702" w:type="dxa"/>
            <w:vMerge w:val="restart"/>
            <w:shd w:val="clear" w:color="auto" w:fill="F2F2F2" w:themeFill="background1" w:themeFillShade="F2"/>
            <w:vAlign w:val="center"/>
          </w:tcPr>
          <w:p w14:paraId="381991D2"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Eil. Nr./</w:t>
            </w:r>
          </w:p>
          <w:p w14:paraId="47FC032D"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6" w:type="dxa"/>
            <w:vMerge w:val="restart"/>
            <w:shd w:val="clear" w:color="auto" w:fill="F2F2F2" w:themeFill="background1" w:themeFillShade="F2"/>
            <w:vAlign w:val="center"/>
          </w:tcPr>
          <w:p w14:paraId="2A129FAE" w14:textId="77777777" w:rsidR="000B657E" w:rsidRPr="007B379E" w:rsidRDefault="000B657E"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278490E2"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3B434D91"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8" w:type="dxa"/>
            <w:gridSpan w:val="3"/>
            <w:shd w:val="clear" w:color="auto" w:fill="F2F2F2" w:themeFill="background1" w:themeFillShade="F2"/>
            <w:vAlign w:val="center"/>
          </w:tcPr>
          <w:p w14:paraId="20037F81" w14:textId="77777777" w:rsidR="000B657E" w:rsidRPr="007B379E" w:rsidRDefault="000B657E"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413F4ACF"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B657E" w:rsidRPr="007B379E" w14:paraId="328E24E1" w14:textId="77777777" w:rsidTr="00DB6F52">
        <w:trPr>
          <w:cantSplit/>
          <w:tblHeader/>
        </w:trPr>
        <w:tc>
          <w:tcPr>
            <w:tcW w:w="702" w:type="dxa"/>
            <w:vMerge/>
            <w:shd w:val="clear" w:color="auto" w:fill="F2F2F2" w:themeFill="background1" w:themeFillShade="F2"/>
            <w:vAlign w:val="center"/>
          </w:tcPr>
          <w:p w14:paraId="27DB8943" w14:textId="77777777" w:rsidR="000B657E" w:rsidRPr="007B379E" w:rsidRDefault="000B657E" w:rsidP="009137D7">
            <w:pPr>
              <w:jc w:val="center"/>
              <w:rPr>
                <w:rFonts w:ascii="Arial" w:hAnsi="Arial" w:cs="Arial"/>
                <w:sz w:val="18"/>
                <w:szCs w:val="18"/>
              </w:rPr>
            </w:pPr>
          </w:p>
        </w:tc>
        <w:tc>
          <w:tcPr>
            <w:tcW w:w="3686" w:type="dxa"/>
            <w:vMerge/>
            <w:shd w:val="clear" w:color="auto" w:fill="F2F2F2" w:themeFill="background1" w:themeFillShade="F2"/>
            <w:vAlign w:val="center"/>
          </w:tcPr>
          <w:p w14:paraId="2C2DA176" w14:textId="77777777" w:rsidR="000B657E" w:rsidRPr="007B379E" w:rsidRDefault="000B657E" w:rsidP="009137D7">
            <w:pPr>
              <w:jc w:val="center"/>
              <w:rPr>
                <w:rFonts w:ascii="Arial" w:hAnsi="Arial" w:cs="Arial"/>
                <w:sz w:val="18"/>
                <w:szCs w:val="18"/>
              </w:rPr>
            </w:pPr>
          </w:p>
        </w:tc>
        <w:tc>
          <w:tcPr>
            <w:tcW w:w="3687" w:type="dxa"/>
            <w:vMerge/>
            <w:shd w:val="clear" w:color="auto" w:fill="F2F2F2" w:themeFill="background1" w:themeFillShade="F2"/>
            <w:vAlign w:val="center"/>
          </w:tcPr>
          <w:p w14:paraId="6D9808B3" w14:textId="77777777" w:rsidR="000B657E" w:rsidRPr="007B379E" w:rsidRDefault="000B657E" w:rsidP="009137D7">
            <w:pPr>
              <w:jc w:val="center"/>
              <w:rPr>
                <w:rFonts w:ascii="Arial" w:hAnsi="Arial" w:cs="Arial"/>
                <w:sz w:val="18"/>
                <w:szCs w:val="18"/>
              </w:rPr>
            </w:pPr>
          </w:p>
        </w:tc>
        <w:tc>
          <w:tcPr>
            <w:tcW w:w="3686" w:type="dxa"/>
            <w:vMerge w:val="restart"/>
            <w:shd w:val="clear" w:color="auto" w:fill="F2F2F2" w:themeFill="background1" w:themeFillShade="F2"/>
            <w:vAlign w:val="center"/>
          </w:tcPr>
          <w:p w14:paraId="7C92BD40" w14:textId="77777777" w:rsidR="000B657E" w:rsidRPr="007B379E" w:rsidRDefault="000B657E"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247334C4" w14:textId="77777777" w:rsidR="000B657E" w:rsidRPr="007B379E" w:rsidRDefault="000B657E"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402" w:type="dxa"/>
            <w:gridSpan w:val="2"/>
            <w:shd w:val="clear" w:color="auto" w:fill="F2F2F2" w:themeFill="background1" w:themeFillShade="F2"/>
            <w:vAlign w:val="center"/>
          </w:tcPr>
          <w:p w14:paraId="72BC080F" w14:textId="77777777" w:rsidR="000B657E" w:rsidRPr="007B379E" w:rsidRDefault="000B657E"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B657E" w:rsidRPr="007B379E" w14:paraId="3DA7CB48" w14:textId="77777777" w:rsidTr="00DB6F52">
        <w:trPr>
          <w:cantSplit/>
          <w:tblHeader/>
        </w:trPr>
        <w:tc>
          <w:tcPr>
            <w:tcW w:w="702" w:type="dxa"/>
            <w:vMerge/>
            <w:tcBorders>
              <w:bottom w:val="single" w:sz="4" w:space="0" w:color="auto"/>
            </w:tcBorders>
            <w:shd w:val="clear" w:color="auto" w:fill="F2F2F2" w:themeFill="background1" w:themeFillShade="F2"/>
            <w:vAlign w:val="center"/>
          </w:tcPr>
          <w:p w14:paraId="1229A847" w14:textId="77777777" w:rsidR="000B657E" w:rsidRPr="007B379E" w:rsidRDefault="000B657E" w:rsidP="009137D7">
            <w:pPr>
              <w:jc w:val="center"/>
              <w:rPr>
                <w:rFonts w:ascii="Arial" w:hAnsi="Arial" w:cs="Arial"/>
                <w:sz w:val="18"/>
                <w:szCs w:val="18"/>
              </w:rPr>
            </w:pPr>
          </w:p>
        </w:tc>
        <w:tc>
          <w:tcPr>
            <w:tcW w:w="3686" w:type="dxa"/>
            <w:vMerge/>
            <w:tcBorders>
              <w:bottom w:val="single" w:sz="4" w:space="0" w:color="auto"/>
            </w:tcBorders>
            <w:shd w:val="clear" w:color="auto" w:fill="F2F2F2" w:themeFill="background1" w:themeFillShade="F2"/>
            <w:vAlign w:val="center"/>
          </w:tcPr>
          <w:p w14:paraId="63296BC8" w14:textId="77777777" w:rsidR="000B657E" w:rsidRPr="007B379E"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7B379E" w:rsidRDefault="000B657E" w:rsidP="009137D7">
            <w:pPr>
              <w:jc w:val="center"/>
              <w:rPr>
                <w:rFonts w:ascii="Arial" w:hAnsi="Arial" w:cs="Arial"/>
                <w:sz w:val="18"/>
                <w:szCs w:val="18"/>
              </w:rPr>
            </w:pPr>
          </w:p>
        </w:tc>
        <w:tc>
          <w:tcPr>
            <w:tcW w:w="3686" w:type="dxa"/>
            <w:vMerge/>
            <w:tcBorders>
              <w:bottom w:val="single" w:sz="4" w:space="0" w:color="auto"/>
            </w:tcBorders>
            <w:shd w:val="clear" w:color="auto" w:fill="F2F2F2" w:themeFill="background1" w:themeFillShade="F2"/>
            <w:vAlign w:val="center"/>
          </w:tcPr>
          <w:p w14:paraId="1A105ECB" w14:textId="77777777" w:rsidR="000B657E" w:rsidRPr="007B379E" w:rsidRDefault="000B657E" w:rsidP="009137D7">
            <w:pPr>
              <w:jc w:val="center"/>
              <w:rPr>
                <w:rFonts w:ascii="Arial" w:hAnsi="Arial" w:cs="Arial"/>
                <w:sz w:val="18"/>
                <w:szCs w:val="18"/>
              </w:rPr>
            </w:pPr>
          </w:p>
        </w:tc>
        <w:tc>
          <w:tcPr>
            <w:tcW w:w="2409" w:type="dxa"/>
            <w:tcBorders>
              <w:bottom w:val="single" w:sz="4" w:space="0" w:color="auto"/>
            </w:tcBorders>
            <w:shd w:val="clear" w:color="auto" w:fill="F2F2F2" w:themeFill="background1" w:themeFillShade="F2"/>
            <w:vAlign w:val="center"/>
          </w:tcPr>
          <w:p w14:paraId="011151D0" w14:textId="07F0C6FF" w:rsidR="000B657E" w:rsidRPr="007B379E" w:rsidRDefault="000B657E"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w:t>
            </w:r>
            <w:r w:rsidR="00E24387" w:rsidRPr="007B379E">
              <w:rPr>
                <w:rFonts w:ascii="Arial" w:hAnsi="Arial" w:cs="Arial"/>
                <w:bCs/>
                <w:sz w:val="18"/>
                <w:szCs w:val="18"/>
                <w:lang w:val="en-US"/>
              </w:rPr>
              <w:t>o</w:t>
            </w:r>
            <w:r w:rsidRPr="007B379E">
              <w:rPr>
                <w:rFonts w:ascii="Arial" w:hAnsi="Arial"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Psl. Nr./</w:t>
            </w:r>
          </w:p>
          <w:p w14:paraId="0D3B7944"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Pg. No</w:t>
            </w:r>
          </w:p>
        </w:tc>
      </w:tr>
      <w:tr w:rsidR="00DB6F52" w:rsidRPr="007B379E" w14:paraId="313FBBD2" w14:textId="77777777" w:rsidTr="00DB6F52">
        <w:trPr>
          <w:cantSplit/>
          <w:trHeight w:val="70"/>
        </w:trPr>
        <w:tc>
          <w:tcPr>
            <w:tcW w:w="4388" w:type="dxa"/>
            <w:gridSpan w:val="2"/>
            <w:vMerge w:val="restart"/>
            <w:vAlign w:val="center"/>
          </w:tcPr>
          <w:p w14:paraId="07ADA96B" w14:textId="7683EB97" w:rsidR="00DB6F52" w:rsidRPr="00691354" w:rsidRDefault="00854C93" w:rsidP="00DB6F52">
            <w:pPr>
              <w:jc w:val="center"/>
              <w:rPr>
                <w:rFonts w:ascii="Arial" w:hAnsi="Arial" w:cs="Arial"/>
                <w:b/>
                <w:sz w:val="18"/>
                <w:szCs w:val="18"/>
              </w:rPr>
            </w:pPr>
            <w:r>
              <w:rPr>
                <w:rFonts w:ascii="Arial" w:hAnsi="Arial" w:cs="Arial"/>
                <w:b/>
                <w:sz w:val="18"/>
                <w:szCs w:val="18"/>
              </w:rPr>
              <w:t>10</w:t>
            </w:r>
            <w:r w:rsidR="00DB6F52" w:rsidRPr="00691354">
              <w:rPr>
                <w:rFonts w:ascii="Arial" w:hAnsi="Arial" w:cs="Arial"/>
                <w:b/>
                <w:sz w:val="18"/>
                <w:szCs w:val="18"/>
              </w:rPr>
              <w:t xml:space="preserve"> </w:t>
            </w:r>
            <w:r w:rsidR="00DB6F52">
              <w:rPr>
                <w:rFonts w:ascii="Arial" w:hAnsi="Arial" w:cs="Arial"/>
                <w:b/>
                <w:sz w:val="18"/>
                <w:szCs w:val="18"/>
              </w:rPr>
              <w:t>k</w:t>
            </w:r>
            <w:r w:rsidR="00DB6F52" w:rsidRPr="00691354">
              <w:rPr>
                <w:rFonts w:ascii="Arial" w:hAnsi="Arial" w:cs="Arial"/>
                <w:b/>
                <w:sz w:val="18"/>
                <w:szCs w:val="18"/>
              </w:rPr>
              <w:t xml:space="preserve">V </w:t>
            </w:r>
            <w:r w:rsidR="00DB6F52">
              <w:rPr>
                <w:rFonts w:ascii="Arial" w:hAnsi="Arial" w:cs="Arial"/>
                <w:b/>
                <w:sz w:val="18"/>
                <w:szCs w:val="18"/>
              </w:rPr>
              <w:t>SROVĖS MATAVIMO</w:t>
            </w:r>
            <w:r w:rsidR="00DB6F52" w:rsidRPr="00691354">
              <w:rPr>
                <w:rFonts w:ascii="Arial" w:hAnsi="Arial" w:cs="Arial"/>
                <w:b/>
                <w:sz w:val="18"/>
                <w:szCs w:val="18"/>
              </w:rPr>
              <w:t xml:space="preserve"> TRANSFORMATORI</w:t>
            </w:r>
            <w:r w:rsidR="00DB6F52">
              <w:rPr>
                <w:rFonts w:ascii="Arial" w:hAnsi="Arial" w:cs="Arial"/>
                <w:b/>
                <w:sz w:val="18"/>
                <w:szCs w:val="18"/>
              </w:rPr>
              <w:t>AI</w:t>
            </w:r>
            <w:r w:rsidR="00DB6F52" w:rsidRPr="00691354">
              <w:rPr>
                <w:rFonts w:ascii="Arial" w:hAnsi="Arial" w:cs="Arial"/>
                <w:b/>
                <w:sz w:val="18"/>
                <w:szCs w:val="18"/>
              </w:rPr>
              <w:t>/</w:t>
            </w:r>
          </w:p>
          <w:p w14:paraId="1095593B" w14:textId="3DF1E516" w:rsidR="00DB6F52" w:rsidRPr="007B379E" w:rsidRDefault="00DB6F52" w:rsidP="00DB6F52">
            <w:pPr>
              <w:jc w:val="center"/>
              <w:rPr>
                <w:rFonts w:ascii="Arial" w:hAnsi="Arial" w:cs="Arial"/>
                <w:sz w:val="18"/>
                <w:szCs w:val="18"/>
              </w:rPr>
            </w:pPr>
            <w:r>
              <w:rPr>
                <w:rFonts w:ascii="Arial" w:hAnsi="Arial" w:cs="Arial"/>
                <w:b/>
                <w:sz w:val="18"/>
                <w:szCs w:val="18"/>
                <w:lang w:val="en-GB"/>
              </w:rPr>
              <w:t>1</w:t>
            </w:r>
            <w:r w:rsidR="00854C93">
              <w:rPr>
                <w:rFonts w:ascii="Arial" w:hAnsi="Arial" w:cs="Arial"/>
                <w:b/>
                <w:sz w:val="18"/>
                <w:szCs w:val="18"/>
                <w:lang w:val="en-GB"/>
              </w:rPr>
              <w:t>0</w:t>
            </w:r>
            <w:r w:rsidRPr="00691354">
              <w:rPr>
                <w:rFonts w:ascii="Arial" w:hAnsi="Arial" w:cs="Arial"/>
                <w:b/>
                <w:sz w:val="18"/>
                <w:szCs w:val="18"/>
                <w:lang w:val="en-GB"/>
              </w:rPr>
              <w:t xml:space="preserve"> </w:t>
            </w:r>
            <w:r>
              <w:rPr>
                <w:rFonts w:ascii="Arial" w:hAnsi="Arial" w:cs="Arial"/>
                <w:b/>
                <w:sz w:val="18"/>
                <w:szCs w:val="18"/>
                <w:lang w:val="en-GB"/>
              </w:rPr>
              <w:t>k</w:t>
            </w:r>
            <w:r w:rsidRPr="00691354">
              <w:rPr>
                <w:rFonts w:ascii="Arial" w:hAnsi="Arial" w:cs="Arial"/>
                <w:b/>
                <w:sz w:val="18"/>
                <w:szCs w:val="18"/>
                <w:lang w:val="en-GB"/>
              </w:rPr>
              <w:t xml:space="preserve">V </w:t>
            </w:r>
            <w:r w:rsidR="004050CE">
              <w:rPr>
                <w:rFonts w:ascii="Arial" w:hAnsi="Arial" w:cs="Arial"/>
                <w:b/>
                <w:sz w:val="18"/>
                <w:szCs w:val="18"/>
                <w:lang w:val="en-GB"/>
              </w:rPr>
              <w:t>CURRENT</w:t>
            </w:r>
            <w:r>
              <w:rPr>
                <w:rFonts w:ascii="Arial" w:hAnsi="Arial" w:cs="Arial"/>
                <w:b/>
                <w:sz w:val="18"/>
                <w:szCs w:val="18"/>
                <w:lang w:val="en-GB"/>
              </w:rPr>
              <w:t xml:space="preserve"> INSTRUMENT </w:t>
            </w:r>
            <w:r w:rsidRPr="00691354">
              <w:rPr>
                <w:rFonts w:ascii="Arial" w:hAnsi="Arial" w:cs="Arial"/>
                <w:b/>
                <w:sz w:val="18"/>
                <w:szCs w:val="18"/>
                <w:lang w:val="en-GB"/>
              </w:rPr>
              <w:t>TRANSFORMERS</w:t>
            </w:r>
          </w:p>
        </w:tc>
        <w:tc>
          <w:tcPr>
            <w:tcW w:w="3687" w:type="dxa"/>
            <w:vMerge w:val="restart"/>
            <w:vAlign w:val="center"/>
          </w:tcPr>
          <w:p w14:paraId="0F5A04EF" w14:textId="2458CB33" w:rsidR="00DB6F52" w:rsidRDefault="008241F0" w:rsidP="00DB6F52">
            <w:pPr>
              <w:jc w:val="center"/>
              <w:rPr>
                <w:rFonts w:ascii="Trebuchet MS" w:hAnsi="Trebuchet MS"/>
                <w:sz w:val="18"/>
                <w:szCs w:val="18"/>
              </w:rPr>
            </w:pPr>
            <w:r>
              <w:rPr>
                <w:rFonts w:ascii="Trebuchet MS" w:hAnsi="Trebuchet MS"/>
                <w:sz w:val="18"/>
                <w:szCs w:val="18"/>
              </w:rPr>
              <w:t>9</w:t>
            </w:r>
            <w:r w:rsidR="009A6802">
              <w:rPr>
                <w:rFonts w:ascii="Trebuchet MS" w:hAnsi="Trebuchet MS"/>
                <w:sz w:val="18"/>
                <w:szCs w:val="18"/>
              </w:rPr>
              <w:t xml:space="preserve"> </w:t>
            </w:r>
            <w:r w:rsidR="00DB6F52">
              <w:rPr>
                <w:rFonts w:ascii="Trebuchet MS" w:hAnsi="Trebuchet MS"/>
                <w:sz w:val="18"/>
                <w:szCs w:val="18"/>
              </w:rPr>
              <w:t>vnt./</w:t>
            </w:r>
          </w:p>
          <w:p w14:paraId="4C8CE12F" w14:textId="7D78229D" w:rsidR="00DB6F52" w:rsidRPr="007B379E" w:rsidRDefault="008241F0" w:rsidP="00DB6F52">
            <w:pPr>
              <w:jc w:val="center"/>
              <w:rPr>
                <w:rFonts w:ascii="Arial" w:hAnsi="Arial" w:cs="Arial"/>
                <w:sz w:val="18"/>
                <w:szCs w:val="18"/>
              </w:rPr>
            </w:pPr>
            <w:r>
              <w:rPr>
                <w:rFonts w:ascii="Trebuchet MS" w:hAnsi="Trebuchet MS"/>
                <w:sz w:val="18"/>
                <w:szCs w:val="18"/>
              </w:rPr>
              <w:t>9</w:t>
            </w:r>
            <w:r w:rsidR="009A6802">
              <w:rPr>
                <w:rFonts w:ascii="Trebuchet MS" w:hAnsi="Trebuchet MS"/>
                <w:sz w:val="18"/>
                <w:szCs w:val="18"/>
              </w:rPr>
              <w:t xml:space="preserve"> </w:t>
            </w:r>
            <w:proofErr w:type="spellStart"/>
            <w:r w:rsidR="00DB6F52">
              <w:rPr>
                <w:rFonts w:ascii="Trebuchet MS" w:hAnsi="Trebuchet MS"/>
                <w:sz w:val="18"/>
                <w:szCs w:val="18"/>
              </w:rPr>
              <w:t>pcs</w:t>
            </w:r>
            <w:proofErr w:type="spellEnd"/>
            <w:r w:rsidR="00DB6F52">
              <w:rPr>
                <w:rFonts w:ascii="Trebuchet MS" w:hAnsi="Trebuchet MS"/>
                <w:sz w:val="18"/>
                <w:szCs w:val="18"/>
              </w:rPr>
              <w:t>.</w:t>
            </w:r>
          </w:p>
        </w:tc>
        <w:tc>
          <w:tcPr>
            <w:tcW w:w="3686" w:type="dxa"/>
            <w:vAlign w:val="center"/>
          </w:tcPr>
          <w:p w14:paraId="2FF11CA0" w14:textId="45DB81AA" w:rsidR="00DB6F52" w:rsidRPr="00DE5F99" w:rsidRDefault="00DB6F52" w:rsidP="00DB6F52">
            <w:pPr>
              <w:rPr>
                <w:rFonts w:ascii="Trebuchet MS" w:hAnsi="Trebuchet MS" w:cs="Arial"/>
                <w:sz w:val="18"/>
                <w:szCs w:val="18"/>
              </w:rPr>
            </w:pPr>
            <w:r w:rsidRPr="00DE5F99">
              <w:rPr>
                <w:rFonts w:ascii="Trebuchet MS" w:hAnsi="Trebuchet MS" w:cs="Arial"/>
                <w:sz w:val="18"/>
                <w:szCs w:val="18"/>
              </w:rPr>
              <w:t>Įrenginio žymėjimas/</w:t>
            </w:r>
          </w:p>
          <w:p w14:paraId="53A79D1E" w14:textId="110A1F37" w:rsidR="00DB6F52" w:rsidRPr="007B379E" w:rsidRDefault="00DB6F52" w:rsidP="00DB6F52">
            <w:pPr>
              <w:rPr>
                <w:rFonts w:ascii="Arial" w:hAnsi="Arial" w:cs="Arial"/>
                <w:sz w:val="18"/>
                <w:szCs w:val="18"/>
              </w:rPr>
            </w:pPr>
            <w:r w:rsidRPr="00DE5F99">
              <w:rPr>
                <w:rFonts w:ascii="Trebuchet MS" w:hAnsi="Trebuchet MS" w:cs="Arial"/>
                <w:sz w:val="18"/>
                <w:szCs w:val="18"/>
                <w:lang w:val="en-US"/>
              </w:rPr>
              <w:t>Device marking</w:t>
            </w:r>
          </w:p>
        </w:tc>
        <w:tc>
          <w:tcPr>
            <w:tcW w:w="2409" w:type="dxa"/>
            <w:vAlign w:val="center"/>
          </w:tcPr>
          <w:p w14:paraId="604367F4" w14:textId="77777777" w:rsidR="00DB6F52" w:rsidRPr="007B379E" w:rsidRDefault="00DB6F52" w:rsidP="00DB6F52">
            <w:pPr>
              <w:jc w:val="center"/>
              <w:rPr>
                <w:rFonts w:ascii="Arial" w:hAnsi="Arial" w:cs="Arial"/>
                <w:sz w:val="18"/>
                <w:szCs w:val="18"/>
              </w:rPr>
            </w:pPr>
          </w:p>
        </w:tc>
        <w:tc>
          <w:tcPr>
            <w:tcW w:w="993" w:type="dxa"/>
            <w:vAlign w:val="center"/>
          </w:tcPr>
          <w:p w14:paraId="31414D50" w14:textId="2F41F65F" w:rsidR="00DB6F52" w:rsidRPr="007B379E" w:rsidRDefault="00DB6F52" w:rsidP="00DB6F52">
            <w:pPr>
              <w:jc w:val="center"/>
              <w:rPr>
                <w:rFonts w:ascii="Arial" w:hAnsi="Arial" w:cs="Arial"/>
                <w:sz w:val="18"/>
                <w:szCs w:val="18"/>
              </w:rPr>
            </w:pPr>
          </w:p>
        </w:tc>
      </w:tr>
      <w:tr w:rsidR="00DB6F52" w:rsidRPr="007B379E" w14:paraId="52D78CEF" w14:textId="77777777" w:rsidTr="00DB6F52">
        <w:trPr>
          <w:cantSplit/>
          <w:trHeight w:val="70"/>
        </w:trPr>
        <w:tc>
          <w:tcPr>
            <w:tcW w:w="4388" w:type="dxa"/>
            <w:gridSpan w:val="2"/>
            <w:vMerge/>
            <w:vAlign w:val="center"/>
          </w:tcPr>
          <w:p w14:paraId="2BB4DE5B" w14:textId="77777777" w:rsidR="00DB6F52" w:rsidRPr="007B379E" w:rsidRDefault="00DB6F52" w:rsidP="00DB6F52">
            <w:pPr>
              <w:jc w:val="center"/>
              <w:rPr>
                <w:rFonts w:ascii="Arial" w:hAnsi="Arial" w:cs="Arial"/>
                <w:sz w:val="18"/>
                <w:szCs w:val="18"/>
              </w:rPr>
            </w:pPr>
          </w:p>
        </w:tc>
        <w:tc>
          <w:tcPr>
            <w:tcW w:w="3687" w:type="dxa"/>
            <w:vMerge/>
            <w:vAlign w:val="center"/>
          </w:tcPr>
          <w:p w14:paraId="54C309DF" w14:textId="77777777" w:rsidR="00DB6F52" w:rsidRPr="007B379E" w:rsidRDefault="00DB6F52" w:rsidP="00DB6F52">
            <w:pPr>
              <w:jc w:val="center"/>
              <w:rPr>
                <w:rFonts w:ascii="Arial" w:hAnsi="Arial" w:cs="Arial"/>
                <w:sz w:val="18"/>
                <w:szCs w:val="18"/>
              </w:rPr>
            </w:pPr>
          </w:p>
        </w:tc>
        <w:tc>
          <w:tcPr>
            <w:tcW w:w="3686" w:type="dxa"/>
            <w:vAlign w:val="center"/>
          </w:tcPr>
          <w:p w14:paraId="781C0132" w14:textId="77777777" w:rsidR="00DB6F52" w:rsidRPr="00DE5F99" w:rsidRDefault="00DB6F52" w:rsidP="00DB6F52">
            <w:pPr>
              <w:rPr>
                <w:rFonts w:ascii="Trebuchet MS" w:hAnsi="Trebuchet MS" w:cs="Arial"/>
                <w:sz w:val="18"/>
                <w:szCs w:val="18"/>
              </w:rPr>
            </w:pPr>
            <w:r w:rsidRPr="00DE5F99">
              <w:rPr>
                <w:rFonts w:ascii="Trebuchet MS" w:hAnsi="Trebuchet MS" w:cs="Arial"/>
                <w:sz w:val="18"/>
                <w:szCs w:val="18"/>
              </w:rPr>
              <w:t>Gamintojas/</w:t>
            </w:r>
          </w:p>
          <w:p w14:paraId="595E8E6C" w14:textId="6566C03E" w:rsidR="00DB6F52" w:rsidRPr="007B379E" w:rsidRDefault="00DB6F52" w:rsidP="00DB6F52">
            <w:pPr>
              <w:rPr>
                <w:rFonts w:ascii="Arial" w:hAnsi="Arial" w:cs="Arial"/>
                <w:sz w:val="18"/>
                <w:szCs w:val="18"/>
              </w:rPr>
            </w:pPr>
            <w:r w:rsidRPr="00DE5F99">
              <w:rPr>
                <w:rFonts w:ascii="Trebuchet MS" w:hAnsi="Trebuchet MS" w:cs="Arial"/>
                <w:sz w:val="18"/>
                <w:szCs w:val="18"/>
                <w:lang w:val="en-US"/>
              </w:rPr>
              <w:t>Manufacturer</w:t>
            </w:r>
          </w:p>
        </w:tc>
        <w:tc>
          <w:tcPr>
            <w:tcW w:w="2409" w:type="dxa"/>
            <w:vAlign w:val="center"/>
          </w:tcPr>
          <w:p w14:paraId="1B8A99FB" w14:textId="77777777" w:rsidR="00DB6F52" w:rsidRPr="007B379E" w:rsidRDefault="00DB6F52" w:rsidP="00DB6F52">
            <w:pPr>
              <w:jc w:val="center"/>
              <w:rPr>
                <w:rFonts w:ascii="Arial" w:hAnsi="Arial" w:cs="Arial"/>
                <w:sz w:val="18"/>
                <w:szCs w:val="18"/>
              </w:rPr>
            </w:pPr>
          </w:p>
        </w:tc>
        <w:tc>
          <w:tcPr>
            <w:tcW w:w="993" w:type="dxa"/>
            <w:vAlign w:val="center"/>
          </w:tcPr>
          <w:p w14:paraId="5ECBFDE1" w14:textId="58D9844A" w:rsidR="00DB6F52" w:rsidRPr="007B379E" w:rsidRDefault="00DB6F52" w:rsidP="00DB6F52">
            <w:pPr>
              <w:jc w:val="center"/>
              <w:rPr>
                <w:rFonts w:ascii="Arial" w:hAnsi="Arial" w:cs="Arial"/>
                <w:sz w:val="18"/>
                <w:szCs w:val="18"/>
              </w:rPr>
            </w:pPr>
          </w:p>
        </w:tc>
      </w:tr>
      <w:tr w:rsidR="00DB6F52" w:rsidRPr="007B379E" w14:paraId="6C2B022B" w14:textId="77777777" w:rsidTr="00DB6F52">
        <w:trPr>
          <w:cantSplit/>
          <w:trHeight w:val="70"/>
        </w:trPr>
        <w:tc>
          <w:tcPr>
            <w:tcW w:w="4388" w:type="dxa"/>
            <w:gridSpan w:val="2"/>
            <w:vMerge/>
            <w:vAlign w:val="center"/>
          </w:tcPr>
          <w:p w14:paraId="158F6CFE" w14:textId="77777777" w:rsidR="00DB6F52" w:rsidRPr="007B379E" w:rsidRDefault="00DB6F52" w:rsidP="00DB6F52">
            <w:pPr>
              <w:jc w:val="center"/>
              <w:rPr>
                <w:rFonts w:ascii="Arial" w:hAnsi="Arial" w:cs="Arial"/>
                <w:sz w:val="18"/>
                <w:szCs w:val="18"/>
              </w:rPr>
            </w:pPr>
          </w:p>
        </w:tc>
        <w:tc>
          <w:tcPr>
            <w:tcW w:w="3687" w:type="dxa"/>
            <w:vMerge/>
            <w:vAlign w:val="center"/>
          </w:tcPr>
          <w:p w14:paraId="3A55151B" w14:textId="77777777" w:rsidR="00DB6F52" w:rsidRPr="007B379E" w:rsidRDefault="00DB6F52" w:rsidP="00DB6F52">
            <w:pPr>
              <w:jc w:val="center"/>
              <w:rPr>
                <w:rFonts w:ascii="Arial" w:hAnsi="Arial" w:cs="Arial"/>
                <w:sz w:val="18"/>
                <w:szCs w:val="18"/>
              </w:rPr>
            </w:pPr>
          </w:p>
        </w:tc>
        <w:tc>
          <w:tcPr>
            <w:tcW w:w="3686" w:type="dxa"/>
            <w:vAlign w:val="center"/>
          </w:tcPr>
          <w:p w14:paraId="31E9E5B6" w14:textId="77777777" w:rsidR="00DB6F52" w:rsidRPr="00DE5F99" w:rsidRDefault="00DB6F52" w:rsidP="00DB6F52">
            <w:pPr>
              <w:rPr>
                <w:rFonts w:ascii="Trebuchet MS" w:hAnsi="Trebuchet MS" w:cs="Arial"/>
                <w:sz w:val="18"/>
                <w:szCs w:val="18"/>
              </w:rPr>
            </w:pPr>
            <w:r w:rsidRPr="00DE5F99">
              <w:rPr>
                <w:rFonts w:ascii="Trebuchet MS" w:hAnsi="Trebuchet MS" w:cs="Arial"/>
                <w:sz w:val="18"/>
                <w:szCs w:val="18"/>
              </w:rPr>
              <w:t>Pagaminimo šalis/</w:t>
            </w:r>
          </w:p>
          <w:p w14:paraId="6D177590" w14:textId="751E5320" w:rsidR="00DB6F52" w:rsidRPr="007B379E" w:rsidRDefault="00DB6F52" w:rsidP="00DB6F52">
            <w:pPr>
              <w:rPr>
                <w:rFonts w:ascii="Arial" w:hAnsi="Arial" w:cs="Arial"/>
                <w:sz w:val="18"/>
                <w:szCs w:val="18"/>
              </w:rPr>
            </w:pPr>
            <w:r w:rsidRPr="00DE5F99">
              <w:rPr>
                <w:rFonts w:ascii="Trebuchet MS" w:hAnsi="Trebuchet MS" w:cs="Arial"/>
                <w:sz w:val="18"/>
                <w:szCs w:val="18"/>
                <w:lang w:val="en-US"/>
              </w:rPr>
              <w:t>Country of production</w:t>
            </w:r>
          </w:p>
        </w:tc>
        <w:tc>
          <w:tcPr>
            <w:tcW w:w="2409" w:type="dxa"/>
            <w:vAlign w:val="center"/>
          </w:tcPr>
          <w:p w14:paraId="3805FD77" w14:textId="77777777" w:rsidR="00DB6F52" w:rsidRPr="007B379E" w:rsidRDefault="00DB6F52" w:rsidP="00DB6F52">
            <w:pPr>
              <w:jc w:val="center"/>
              <w:rPr>
                <w:rFonts w:ascii="Arial" w:hAnsi="Arial" w:cs="Arial"/>
                <w:sz w:val="18"/>
                <w:szCs w:val="18"/>
              </w:rPr>
            </w:pPr>
          </w:p>
        </w:tc>
        <w:tc>
          <w:tcPr>
            <w:tcW w:w="993" w:type="dxa"/>
            <w:vAlign w:val="center"/>
          </w:tcPr>
          <w:p w14:paraId="5852664A" w14:textId="3CF1712C" w:rsidR="00DB6F52" w:rsidRPr="007B379E" w:rsidRDefault="00DB6F52" w:rsidP="00DB6F52">
            <w:pPr>
              <w:jc w:val="center"/>
              <w:rPr>
                <w:rFonts w:ascii="Arial" w:hAnsi="Arial" w:cs="Arial"/>
                <w:sz w:val="18"/>
                <w:szCs w:val="18"/>
              </w:rPr>
            </w:pPr>
          </w:p>
        </w:tc>
      </w:tr>
      <w:tr w:rsidR="00DB6F52" w:rsidRPr="007B379E" w14:paraId="44D52787" w14:textId="77777777" w:rsidTr="00DB6F52">
        <w:trPr>
          <w:cantSplit/>
        </w:trPr>
        <w:tc>
          <w:tcPr>
            <w:tcW w:w="702" w:type="dxa"/>
            <w:vAlign w:val="center"/>
          </w:tcPr>
          <w:p w14:paraId="78D1515D" w14:textId="51162C3F"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1.</w:t>
            </w:r>
          </w:p>
        </w:tc>
        <w:tc>
          <w:tcPr>
            <w:tcW w:w="14461" w:type="dxa"/>
            <w:gridSpan w:val="5"/>
            <w:vAlign w:val="center"/>
          </w:tcPr>
          <w:p w14:paraId="112B4A7C" w14:textId="5AAC3C29" w:rsidR="00DB6F52" w:rsidRPr="007B379E" w:rsidRDefault="00DB6F52" w:rsidP="00DB6F52">
            <w:pPr>
              <w:jc w:val="center"/>
              <w:rPr>
                <w:rFonts w:ascii="Arial" w:hAnsi="Arial" w:cs="Arial"/>
                <w:b/>
                <w:sz w:val="18"/>
                <w:szCs w:val="18"/>
              </w:rPr>
            </w:pPr>
            <w:r w:rsidRPr="007B379E">
              <w:rPr>
                <w:rFonts w:ascii="Arial" w:hAnsi="Arial" w:cs="Arial"/>
                <w:b/>
                <w:sz w:val="18"/>
                <w:szCs w:val="18"/>
              </w:rPr>
              <w:t xml:space="preserve">Standartai:/ </w:t>
            </w:r>
            <w:r w:rsidRPr="007B379E">
              <w:rPr>
                <w:rFonts w:ascii="Arial" w:hAnsi="Arial" w:cs="Arial"/>
                <w:b/>
                <w:sz w:val="18"/>
                <w:szCs w:val="18"/>
                <w:lang w:val="en-US"/>
              </w:rPr>
              <w:t>Standards:</w:t>
            </w:r>
          </w:p>
        </w:tc>
      </w:tr>
      <w:tr w:rsidR="00DB6F52" w:rsidRPr="007B379E" w14:paraId="7A0C547B" w14:textId="77777777" w:rsidTr="00DB6F52">
        <w:trPr>
          <w:cantSplit/>
        </w:trPr>
        <w:tc>
          <w:tcPr>
            <w:tcW w:w="702" w:type="dxa"/>
            <w:vAlign w:val="center"/>
          </w:tcPr>
          <w:p w14:paraId="7515453F" w14:textId="77777777" w:rsidR="00DB6F52" w:rsidRPr="007B379E" w:rsidRDefault="00DB6F52" w:rsidP="00DB6F52">
            <w:pPr>
              <w:pStyle w:val="ListParagraph"/>
              <w:numPr>
                <w:ilvl w:val="0"/>
                <w:numId w:val="14"/>
              </w:numPr>
              <w:rPr>
                <w:rFonts w:ascii="Arial" w:hAnsi="Arial" w:cs="Arial"/>
                <w:sz w:val="18"/>
                <w:szCs w:val="18"/>
              </w:rPr>
            </w:pPr>
          </w:p>
        </w:tc>
        <w:tc>
          <w:tcPr>
            <w:tcW w:w="3686" w:type="dxa"/>
            <w:vAlign w:val="center"/>
          </w:tcPr>
          <w:p w14:paraId="4D863F06" w14:textId="77777777"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rPr>
              <w:t>Bendrieji reikalavimai matavimo transformatoriams turi atitikti standarto reikalavimus/</w:t>
            </w:r>
          </w:p>
          <w:p w14:paraId="4C0E798C" w14:textId="05099925" w:rsidR="00DB6F52" w:rsidRPr="007B379E" w:rsidRDefault="00DB6F52" w:rsidP="00DB6F52">
            <w:pPr>
              <w:rPr>
                <w:rFonts w:ascii="Arial" w:hAnsi="Arial" w:cs="Arial"/>
                <w:sz w:val="18"/>
                <w:szCs w:val="18"/>
              </w:rPr>
            </w:pPr>
            <w:r w:rsidRPr="007B379E">
              <w:rPr>
                <w:rFonts w:ascii="Arial" w:hAnsi="Arial" w:cs="Arial"/>
                <w:sz w:val="18"/>
                <w:szCs w:val="18"/>
                <w:lang w:val="en-US"/>
              </w:rPr>
              <w:t xml:space="preserve">General requirements for the </w:t>
            </w:r>
            <w:r w:rsidRPr="007B379E">
              <w:rPr>
                <w:rStyle w:val="hps"/>
                <w:rFonts w:ascii="Arial" w:hAnsi="Arial" w:cs="Arial"/>
                <w:sz w:val="18"/>
                <w:szCs w:val="18"/>
                <w:lang w:val="en-US"/>
              </w:rPr>
              <w:t>instrument transformers</w:t>
            </w:r>
            <w:r w:rsidRPr="007B379E">
              <w:rPr>
                <w:rFonts w:ascii="Arial" w:hAnsi="Arial" w:cs="Arial"/>
                <w:sz w:val="18"/>
                <w:szCs w:val="18"/>
                <w:lang w:val="en-US"/>
              </w:rPr>
              <w:t xml:space="preserve"> shall meet requirements of the standard</w:t>
            </w:r>
          </w:p>
        </w:tc>
        <w:tc>
          <w:tcPr>
            <w:tcW w:w="3687" w:type="dxa"/>
            <w:vAlign w:val="center"/>
          </w:tcPr>
          <w:p w14:paraId="6259CCD8" w14:textId="77777777" w:rsidR="00DB6F52" w:rsidRPr="007B379E" w:rsidRDefault="00DB6F52" w:rsidP="00DB6F52">
            <w:pPr>
              <w:jc w:val="center"/>
              <w:rPr>
                <w:rFonts w:ascii="Arial" w:hAnsi="Arial" w:cs="Arial"/>
                <w:b/>
                <w:sz w:val="18"/>
                <w:szCs w:val="18"/>
              </w:rPr>
            </w:pPr>
            <w:r w:rsidRPr="007B379E">
              <w:rPr>
                <w:rFonts w:ascii="Arial" w:hAnsi="Arial" w:cs="Arial"/>
                <w:bCs/>
                <w:sz w:val="18"/>
                <w:szCs w:val="18"/>
              </w:rPr>
              <w:t>IEC 61869-1 </w:t>
            </w:r>
            <w:r w:rsidRPr="007B379E">
              <w:rPr>
                <w:rFonts w:ascii="Arial" w:hAnsi="Arial" w:cs="Arial"/>
                <w:bCs/>
                <w:sz w:val="18"/>
                <w:szCs w:val="18"/>
                <w:vertAlign w:val="superscript"/>
              </w:rPr>
              <w:t>a)</w:t>
            </w:r>
          </w:p>
        </w:tc>
        <w:tc>
          <w:tcPr>
            <w:tcW w:w="3686" w:type="dxa"/>
            <w:vAlign w:val="center"/>
          </w:tcPr>
          <w:p w14:paraId="2A146445" w14:textId="77777777" w:rsidR="00DB6F52" w:rsidRPr="007B379E" w:rsidRDefault="00DB6F52" w:rsidP="00DB6F52">
            <w:pPr>
              <w:jc w:val="center"/>
              <w:rPr>
                <w:rFonts w:ascii="Arial" w:hAnsi="Arial" w:cs="Arial"/>
                <w:sz w:val="18"/>
                <w:szCs w:val="18"/>
              </w:rPr>
            </w:pPr>
          </w:p>
        </w:tc>
        <w:tc>
          <w:tcPr>
            <w:tcW w:w="2409" w:type="dxa"/>
            <w:vAlign w:val="center"/>
          </w:tcPr>
          <w:p w14:paraId="6B5770D3" w14:textId="77777777" w:rsidR="00DB6F52" w:rsidRPr="007B379E" w:rsidRDefault="00DB6F52" w:rsidP="00DB6F52">
            <w:pPr>
              <w:jc w:val="center"/>
              <w:rPr>
                <w:rFonts w:ascii="Arial" w:hAnsi="Arial" w:cs="Arial"/>
                <w:sz w:val="18"/>
                <w:szCs w:val="18"/>
              </w:rPr>
            </w:pPr>
          </w:p>
        </w:tc>
        <w:tc>
          <w:tcPr>
            <w:tcW w:w="993" w:type="dxa"/>
            <w:vAlign w:val="center"/>
          </w:tcPr>
          <w:p w14:paraId="14902C9E" w14:textId="77777777" w:rsidR="00DB6F52" w:rsidRPr="007B379E" w:rsidRDefault="00DB6F52" w:rsidP="00DB6F52">
            <w:pPr>
              <w:jc w:val="center"/>
              <w:rPr>
                <w:rFonts w:ascii="Arial" w:hAnsi="Arial" w:cs="Arial"/>
                <w:sz w:val="18"/>
                <w:szCs w:val="18"/>
              </w:rPr>
            </w:pPr>
          </w:p>
        </w:tc>
      </w:tr>
      <w:tr w:rsidR="00DB6F52" w:rsidRPr="007B379E" w14:paraId="25D43419" w14:textId="77777777" w:rsidTr="00DB6F52">
        <w:trPr>
          <w:cantSplit/>
        </w:trPr>
        <w:tc>
          <w:tcPr>
            <w:tcW w:w="702" w:type="dxa"/>
            <w:vAlign w:val="center"/>
          </w:tcPr>
          <w:p w14:paraId="4611DD88" w14:textId="77777777" w:rsidR="00DB6F52" w:rsidRPr="007B379E" w:rsidRDefault="00DB6F52" w:rsidP="00DB6F52">
            <w:pPr>
              <w:pStyle w:val="ListParagraph"/>
              <w:numPr>
                <w:ilvl w:val="0"/>
                <w:numId w:val="14"/>
              </w:numPr>
              <w:rPr>
                <w:rFonts w:ascii="Arial" w:hAnsi="Arial" w:cs="Arial"/>
                <w:sz w:val="18"/>
                <w:szCs w:val="18"/>
              </w:rPr>
            </w:pPr>
          </w:p>
        </w:tc>
        <w:tc>
          <w:tcPr>
            <w:tcW w:w="3686" w:type="dxa"/>
            <w:vAlign w:val="center"/>
          </w:tcPr>
          <w:p w14:paraId="4703B268" w14:textId="77777777"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rPr>
              <w:t>Papildomi reikalavimai taikomi srovės matavimo transformatoriams turi atitikti standarto reikalavimus/</w:t>
            </w:r>
          </w:p>
          <w:p w14:paraId="366C8525" w14:textId="48980760"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lang w:val="en-US"/>
              </w:rPr>
              <w:t>Additional requirements for the current instrument transformers shall meet requirements of the standard</w:t>
            </w:r>
          </w:p>
        </w:tc>
        <w:tc>
          <w:tcPr>
            <w:tcW w:w="3687" w:type="dxa"/>
            <w:vAlign w:val="center"/>
          </w:tcPr>
          <w:p w14:paraId="7C3CB501" w14:textId="3A14D1E8" w:rsidR="00DB6F52" w:rsidRPr="007B379E" w:rsidRDefault="00DB6F52" w:rsidP="00DB6F52">
            <w:pPr>
              <w:jc w:val="center"/>
              <w:rPr>
                <w:rFonts w:ascii="Arial" w:hAnsi="Arial" w:cs="Arial"/>
                <w:bCs/>
                <w:sz w:val="18"/>
                <w:szCs w:val="18"/>
              </w:rPr>
            </w:pPr>
            <w:r w:rsidRPr="007B379E">
              <w:rPr>
                <w:rFonts w:ascii="Arial" w:hAnsi="Arial" w:cs="Arial"/>
                <w:bCs/>
                <w:sz w:val="18"/>
                <w:szCs w:val="18"/>
              </w:rPr>
              <w:t>IEC 61869-2</w:t>
            </w:r>
            <w:r>
              <w:rPr>
                <w:rFonts w:ascii="Arial" w:hAnsi="Arial" w:cs="Arial"/>
                <w:bCs/>
                <w:sz w:val="18"/>
                <w:szCs w:val="18"/>
              </w:rPr>
              <w:t xml:space="preserve"> </w:t>
            </w:r>
            <w:r w:rsidRPr="007B379E">
              <w:rPr>
                <w:rFonts w:ascii="Arial" w:hAnsi="Arial" w:cs="Arial"/>
                <w:bCs/>
                <w:sz w:val="18"/>
                <w:szCs w:val="18"/>
                <w:vertAlign w:val="superscript"/>
              </w:rPr>
              <w:t>a)</w:t>
            </w:r>
          </w:p>
        </w:tc>
        <w:tc>
          <w:tcPr>
            <w:tcW w:w="3686" w:type="dxa"/>
            <w:vAlign w:val="center"/>
          </w:tcPr>
          <w:p w14:paraId="3FF8DC07" w14:textId="77777777" w:rsidR="00DB6F52" w:rsidRPr="007B379E" w:rsidRDefault="00DB6F52" w:rsidP="00DB6F52">
            <w:pPr>
              <w:jc w:val="center"/>
              <w:rPr>
                <w:rFonts w:ascii="Arial" w:hAnsi="Arial" w:cs="Arial"/>
                <w:sz w:val="18"/>
                <w:szCs w:val="18"/>
              </w:rPr>
            </w:pPr>
          </w:p>
        </w:tc>
        <w:tc>
          <w:tcPr>
            <w:tcW w:w="2409" w:type="dxa"/>
            <w:vAlign w:val="center"/>
          </w:tcPr>
          <w:p w14:paraId="491DCB57" w14:textId="77777777" w:rsidR="00DB6F52" w:rsidRPr="007B379E" w:rsidRDefault="00DB6F52" w:rsidP="00DB6F52">
            <w:pPr>
              <w:jc w:val="center"/>
              <w:rPr>
                <w:rFonts w:ascii="Arial" w:hAnsi="Arial" w:cs="Arial"/>
                <w:sz w:val="18"/>
                <w:szCs w:val="18"/>
              </w:rPr>
            </w:pPr>
          </w:p>
        </w:tc>
        <w:tc>
          <w:tcPr>
            <w:tcW w:w="993" w:type="dxa"/>
            <w:vAlign w:val="center"/>
          </w:tcPr>
          <w:p w14:paraId="170E976F" w14:textId="77777777" w:rsidR="00DB6F52" w:rsidRPr="007B379E" w:rsidRDefault="00DB6F52" w:rsidP="00DB6F52">
            <w:pPr>
              <w:jc w:val="center"/>
              <w:rPr>
                <w:rFonts w:ascii="Arial" w:hAnsi="Arial" w:cs="Arial"/>
                <w:sz w:val="18"/>
                <w:szCs w:val="18"/>
              </w:rPr>
            </w:pPr>
          </w:p>
        </w:tc>
      </w:tr>
      <w:tr w:rsidR="00DB6F52" w:rsidRPr="007B379E" w14:paraId="2F5C8469" w14:textId="77777777" w:rsidTr="00DB6F52">
        <w:trPr>
          <w:cantSplit/>
        </w:trPr>
        <w:tc>
          <w:tcPr>
            <w:tcW w:w="702" w:type="dxa"/>
            <w:vAlign w:val="center"/>
          </w:tcPr>
          <w:p w14:paraId="6600463F" w14:textId="77777777" w:rsidR="00DB6F52" w:rsidRPr="007B379E" w:rsidRDefault="00DB6F52" w:rsidP="00DB6F52">
            <w:pPr>
              <w:pStyle w:val="ListParagraph"/>
              <w:numPr>
                <w:ilvl w:val="0"/>
                <w:numId w:val="14"/>
              </w:numPr>
              <w:rPr>
                <w:rFonts w:ascii="Arial" w:hAnsi="Arial" w:cs="Arial"/>
                <w:sz w:val="18"/>
                <w:szCs w:val="18"/>
              </w:rPr>
            </w:pPr>
          </w:p>
        </w:tc>
        <w:tc>
          <w:tcPr>
            <w:tcW w:w="3686" w:type="dxa"/>
            <w:vAlign w:val="center"/>
          </w:tcPr>
          <w:p w14:paraId="369CC180" w14:textId="77777777"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rPr>
              <w:t>Gamintojo kokybės vadybos sistema turi būti įvertinta sertifikatu/</w:t>
            </w:r>
          </w:p>
          <w:p w14:paraId="3393D965" w14:textId="26A2BD52" w:rsidR="00DB6F52" w:rsidRPr="007B379E" w:rsidRDefault="00DB6F52" w:rsidP="00DB6F52">
            <w:pPr>
              <w:rPr>
                <w:rFonts w:ascii="Arial" w:hAnsi="Arial" w:cs="Arial"/>
                <w:color w:val="000000"/>
                <w:sz w:val="18"/>
                <w:szCs w:val="18"/>
              </w:rPr>
            </w:pPr>
            <w:r w:rsidRPr="007B379E">
              <w:rPr>
                <w:rStyle w:val="hps"/>
                <w:rFonts w:ascii="Arial" w:hAnsi="Arial" w:cs="Arial"/>
                <w:color w:val="222222"/>
                <w:sz w:val="18"/>
                <w:szCs w:val="18"/>
                <w:lang w:val="en-US"/>
              </w:rPr>
              <w:t>The manufacturer</w:t>
            </w:r>
            <w:r w:rsidRPr="007B379E">
              <w:rPr>
                <w:rFonts w:ascii="Arial" w:hAnsi="Arial" w:cs="Arial"/>
                <w:color w:val="222222"/>
                <w:sz w:val="18"/>
                <w:szCs w:val="18"/>
                <w:lang w:val="en-US"/>
              </w:rPr>
              <w:t>’s quality management system</w:t>
            </w:r>
            <w:r w:rsidRPr="007B379E" w:rsidDel="003019C3">
              <w:rPr>
                <w:rStyle w:val="hps"/>
                <w:rFonts w:ascii="Arial" w:hAnsi="Arial" w:cs="Arial"/>
                <w:color w:val="222222"/>
                <w:sz w:val="18"/>
                <w:szCs w:val="18"/>
                <w:lang w:val="en-US"/>
              </w:rPr>
              <w:t xml:space="preserve"> </w:t>
            </w:r>
            <w:r w:rsidRPr="007B379E">
              <w:rPr>
                <w:rStyle w:val="hps"/>
                <w:rFonts w:ascii="Arial" w:hAnsi="Arial" w:cs="Arial"/>
                <w:sz w:val="18"/>
                <w:szCs w:val="18"/>
                <w:lang w:val="en-US"/>
              </w:rPr>
              <w:t>shall</w:t>
            </w:r>
            <w:r w:rsidRPr="007B379E">
              <w:rPr>
                <w:rFonts w:ascii="Arial" w:hAnsi="Arial" w:cs="Arial"/>
                <w:color w:val="222222"/>
                <w:sz w:val="18"/>
                <w:szCs w:val="18"/>
                <w:lang w:val="en-US"/>
              </w:rPr>
              <w:t xml:space="preserve"> </w:t>
            </w:r>
            <w:r w:rsidRPr="007B379E">
              <w:rPr>
                <w:rStyle w:val="hps"/>
                <w:rFonts w:ascii="Arial" w:hAnsi="Arial" w:cs="Arial"/>
                <w:color w:val="222222"/>
                <w:sz w:val="18"/>
                <w:szCs w:val="18"/>
                <w:lang w:val="en-US"/>
              </w:rPr>
              <w:t>be</w:t>
            </w:r>
            <w:r w:rsidRPr="007B379E">
              <w:rPr>
                <w:rFonts w:ascii="Arial" w:hAnsi="Arial" w:cs="Arial"/>
                <w:color w:val="222222"/>
                <w:sz w:val="18"/>
                <w:szCs w:val="18"/>
                <w:lang w:val="en-US"/>
              </w:rPr>
              <w:t xml:space="preserve"> </w:t>
            </w:r>
            <w:r w:rsidRPr="007B379E">
              <w:rPr>
                <w:rStyle w:val="hps"/>
                <w:rFonts w:ascii="Arial" w:hAnsi="Arial" w:cs="Arial"/>
                <w:color w:val="222222"/>
                <w:sz w:val="18"/>
                <w:szCs w:val="18"/>
                <w:lang w:val="en-US"/>
              </w:rPr>
              <w:t>evaluated by certificate</w:t>
            </w:r>
          </w:p>
        </w:tc>
        <w:tc>
          <w:tcPr>
            <w:tcW w:w="3687" w:type="dxa"/>
            <w:vAlign w:val="center"/>
          </w:tcPr>
          <w:p w14:paraId="4A07D0DB" w14:textId="77777777" w:rsidR="00DB6F52" w:rsidRPr="007B379E" w:rsidRDefault="00DB6F52" w:rsidP="00DB6F52">
            <w:pPr>
              <w:jc w:val="center"/>
              <w:rPr>
                <w:rFonts w:ascii="Arial" w:hAnsi="Arial" w:cs="Arial"/>
                <w:b/>
                <w:sz w:val="18"/>
                <w:szCs w:val="18"/>
              </w:rPr>
            </w:pPr>
            <w:r w:rsidRPr="007B379E">
              <w:rPr>
                <w:rFonts w:ascii="Arial" w:hAnsi="Arial" w:cs="Arial"/>
                <w:color w:val="000000"/>
                <w:sz w:val="18"/>
                <w:szCs w:val="18"/>
              </w:rPr>
              <w:t>ISO 9001 </w:t>
            </w:r>
            <w:r w:rsidRPr="007B379E">
              <w:rPr>
                <w:rFonts w:ascii="Arial" w:hAnsi="Arial" w:cs="Arial"/>
                <w:bCs/>
                <w:sz w:val="18"/>
                <w:szCs w:val="18"/>
                <w:vertAlign w:val="superscript"/>
              </w:rPr>
              <w:t>b)</w:t>
            </w:r>
          </w:p>
        </w:tc>
        <w:tc>
          <w:tcPr>
            <w:tcW w:w="3686" w:type="dxa"/>
            <w:vAlign w:val="center"/>
          </w:tcPr>
          <w:p w14:paraId="28E4413E" w14:textId="77777777" w:rsidR="00DB6F52" w:rsidRPr="007B379E" w:rsidRDefault="00DB6F52" w:rsidP="00DB6F52">
            <w:pPr>
              <w:jc w:val="center"/>
              <w:rPr>
                <w:rFonts w:ascii="Arial" w:hAnsi="Arial" w:cs="Arial"/>
                <w:sz w:val="18"/>
                <w:szCs w:val="18"/>
              </w:rPr>
            </w:pPr>
          </w:p>
        </w:tc>
        <w:tc>
          <w:tcPr>
            <w:tcW w:w="2409" w:type="dxa"/>
            <w:vAlign w:val="center"/>
          </w:tcPr>
          <w:p w14:paraId="57A7BFA3" w14:textId="77777777" w:rsidR="00DB6F52" w:rsidRPr="007B379E" w:rsidRDefault="00DB6F52" w:rsidP="00DB6F52">
            <w:pPr>
              <w:jc w:val="center"/>
              <w:rPr>
                <w:rFonts w:ascii="Arial" w:hAnsi="Arial" w:cs="Arial"/>
                <w:sz w:val="18"/>
                <w:szCs w:val="18"/>
              </w:rPr>
            </w:pPr>
          </w:p>
        </w:tc>
        <w:tc>
          <w:tcPr>
            <w:tcW w:w="993" w:type="dxa"/>
            <w:vAlign w:val="center"/>
          </w:tcPr>
          <w:p w14:paraId="596FC16E" w14:textId="77777777" w:rsidR="00DB6F52" w:rsidRPr="007B379E" w:rsidRDefault="00DB6F52" w:rsidP="00DB6F52">
            <w:pPr>
              <w:jc w:val="center"/>
              <w:rPr>
                <w:rFonts w:ascii="Arial" w:hAnsi="Arial" w:cs="Arial"/>
                <w:sz w:val="18"/>
                <w:szCs w:val="18"/>
              </w:rPr>
            </w:pPr>
          </w:p>
        </w:tc>
      </w:tr>
      <w:tr w:rsidR="00DB6F52" w:rsidRPr="007B379E" w14:paraId="66D69826" w14:textId="77777777" w:rsidTr="00DB6F52">
        <w:trPr>
          <w:cantSplit/>
        </w:trPr>
        <w:tc>
          <w:tcPr>
            <w:tcW w:w="702" w:type="dxa"/>
            <w:vAlign w:val="center"/>
          </w:tcPr>
          <w:p w14:paraId="0B5075C2" w14:textId="77777777" w:rsidR="00DB6F52" w:rsidRPr="007B379E" w:rsidRDefault="00DB6F52" w:rsidP="00DB6F52">
            <w:pPr>
              <w:pStyle w:val="ListParagraph"/>
              <w:numPr>
                <w:ilvl w:val="0"/>
                <w:numId w:val="14"/>
              </w:numPr>
              <w:rPr>
                <w:rFonts w:ascii="Arial" w:hAnsi="Arial" w:cs="Arial"/>
                <w:sz w:val="18"/>
                <w:szCs w:val="18"/>
              </w:rPr>
            </w:pPr>
          </w:p>
        </w:tc>
        <w:tc>
          <w:tcPr>
            <w:tcW w:w="3686" w:type="dxa"/>
            <w:vAlign w:val="center"/>
          </w:tcPr>
          <w:p w14:paraId="3790A81B" w14:textId="77777777" w:rsidR="00DB6F52" w:rsidRPr="007B379E" w:rsidRDefault="00DB6F52" w:rsidP="00DB6F52">
            <w:pPr>
              <w:rPr>
                <w:rFonts w:ascii="Arial" w:hAnsi="Arial" w:cs="Arial"/>
                <w:color w:val="222222"/>
                <w:sz w:val="18"/>
                <w:szCs w:val="18"/>
              </w:rPr>
            </w:pPr>
            <w:r w:rsidRPr="007B379E">
              <w:rPr>
                <w:rFonts w:ascii="Arial" w:hAnsi="Arial" w:cs="Arial"/>
                <w:color w:val="000000"/>
                <w:sz w:val="18"/>
                <w:szCs w:val="18"/>
              </w:rPr>
              <w:t>Gamintojo aplinkos apsaugos vadybos sistema turi būti įvertinta sertifikatu/</w:t>
            </w:r>
          </w:p>
          <w:p w14:paraId="28C23D23" w14:textId="74ED7FBB" w:rsidR="00DB6F52" w:rsidRPr="007B379E" w:rsidRDefault="00DB6F52" w:rsidP="00DB6F52">
            <w:pPr>
              <w:rPr>
                <w:rFonts w:ascii="Arial" w:hAnsi="Arial" w:cs="Arial"/>
                <w:color w:val="000000"/>
                <w:sz w:val="18"/>
                <w:szCs w:val="18"/>
              </w:rPr>
            </w:pPr>
            <w:r w:rsidRPr="007B379E">
              <w:rPr>
                <w:rStyle w:val="hps"/>
                <w:rFonts w:ascii="Arial" w:hAnsi="Arial" w:cs="Arial"/>
                <w:color w:val="222222"/>
                <w:sz w:val="18"/>
                <w:szCs w:val="18"/>
                <w:lang w:val="en"/>
              </w:rPr>
              <w:t>The manufacturer’s</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environmental management</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system shall</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be</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evaluated by certificate</w:t>
            </w:r>
          </w:p>
        </w:tc>
        <w:tc>
          <w:tcPr>
            <w:tcW w:w="3687" w:type="dxa"/>
            <w:vAlign w:val="center"/>
          </w:tcPr>
          <w:p w14:paraId="3EB04141" w14:textId="77777777" w:rsidR="00DB6F52" w:rsidRPr="007B379E" w:rsidRDefault="00DB6F52" w:rsidP="00DB6F52">
            <w:pPr>
              <w:jc w:val="center"/>
              <w:rPr>
                <w:rFonts w:ascii="Arial" w:hAnsi="Arial" w:cs="Arial"/>
                <w:b/>
                <w:sz w:val="18"/>
                <w:szCs w:val="18"/>
              </w:rPr>
            </w:pPr>
            <w:r w:rsidRPr="007B379E">
              <w:rPr>
                <w:rFonts w:ascii="Arial" w:hAnsi="Arial" w:cs="Arial"/>
                <w:color w:val="000000"/>
                <w:sz w:val="18"/>
                <w:szCs w:val="18"/>
              </w:rPr>
              <w:t>ISO 14001 </w:t>
            </w:r>
            <w:r w:rsidRPr="007B379E">
              <w:rPr>
                <w:rFonts w:ascii="Arial" w:hAnsi="Arial" w:cs="Arial"/>
                <w:bCs/>
                <w:sz w:val="18"/>
                <w:szCs w:val="18"/>
                <w:vertAlign w:val="superscript"/>
              </w:rPr>
              <w:t>b)</w:t>
            </w:r>
          </w:p>
        </w:tc>
        <w:tc>
          <w:tcPr>
            <w:tcW w:w="3686" w:type="dxa"/>
            <w:vAlign w:val="center"/>
          </w:tcPr>
          <w:p w14:paraId="0AC436C7" w14:textId="77777777" w:rsidR="00DB6F52" w:rsidRPr="007B379E" w:rsidRDefault="00DB6F52" w:rsidP="00DB6F52">
            <w:pPr>
              <w:jc w:val="center"/>
              <w:rPr>
                <w:rFonts w:ascii="Arial" w:hAnsi="Arial" w:cs="Arial"/>
                <w:sz w:val="18"/>
                <w:szCs w:val="18"/>
              </w:rPr>
            </w:pPr>
          </w:p>
        </w:tc>
        <w:tc>
          <w:tcPr>
            <w:tcW w:w="2409" w:type="dxa"/>
            <w:vAlign w:val="center"/>
          </w:tcPr>
          <w:p w14:paraId="247633CE" w14:textId="77777777" w:rsidR="00DB6F52" w:rsidRPr="007B379E" w:rsidRDefault="00DB6F52" w:rsidP="00DB6F52">
            <w:pPr>
              <w:jc w:val="center"/>
              <w:rPr>
                <w:rFonts w:ascii="Arial" w:hAnsi="Arial" w:cs="Arial"/>
                <w:sz w:val="18"/>
                <w:szCs w:val="18"/>
              </w:rPr>
            </w:pPr>
          </w:p>
        </w:tc>
        <w:tc>
          <w:tcPr>
            <w:tcW w:w="993" w:type="dxa"/>
            <w:vAlign w:val="center"/>
          </w:tcPr>
          <w:p w14:paraId="65AE328F" w14:textId="77777777" w:rsidR="00DB6F52" w:rsidRPr="007B379E" w:rsidRDefault="00DB6F52" w:rsidP="00DB6F52">
            <w:pPr>
              <w:jc w:val="center"/>
              <w:rPr>
                <w:rFonts w:ascii="Arial" w:hAnsi="Arial" w:cs="Arial"/>
                <w:sz w:val="18"/>
                <w:szCs w:val="18"/>
              </w:rPr>
            </w:pPr>
          </w:p>
        </w:tc>
      </w:tr>
      <w:tr w:rsidR="00DB6F52" w:rsidRPr="007B379E" w14:paraId="3B61AC5D" w14:textId="77777777" w:rsidTr="00DB6F52">
        <w:trPr>
          <w:cantSplit/>
        </w:trPr>
        <w:tc>
          <w:tcPr>
            <w:tcW w:w="702" w:type="dxa"/>
            <w:vAlign w:val="center"/>
          </w:tcPr>
          <w:p w14:paraId="5197E1D7" w14:textId="77777777"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2.</w:t>
            </w:r>
          </w:p>
        </w:tc>
        <w:tc>
          <w:tcPr>
            <w:tcW w:w="14461" w:type="dxa"/>
            <w:gridSpan w:val="5"/>
          </w:tcPr>
          <w:p w14:paraId="4ABFCE7F" w14:textId="77777777" w:rsidR="00DB6F52" w:rsidRPr="007B379E" w:rsidRDefault="00DB6F52" w:rsidP="00DB6F52">
            <w:pPr>
              <w:jc w:val="center"/>
              <w:rPr>
                <w:rFonts w:ascii="Arial" w:hAnsi="Arial" w:cs="Arial"/>
                <w:b/>
                <w:sz w:val="18"/>
                <w:szCs w:val="18"/>
              </w:rPr>
            </w:pPr>
            <w:r w:rsidRPr="007B379E">
              <w:rPr>
                <w:rFonts w:ascii="Arial" w:hAnsi="Arial" w:cs="Arial"/>
                <w:b/>
                <w:sz w:val="18"/>
                <w:szCs w:val="18"/>
              </w:rPr>
              <w:t xml:space="preserve">Aplinkos sąlygos:/ </w:t>
            </w:r>
            <w:r w:rsidRPr="007B379E">
              <w:rPr>
                <w:rFonts w:ascii="Arial" w:hAnsi="Arial" w:cs="Arial"/>
                <w:b/>
                <w:sz w:val="18"/>
                <w:szCs w:val="18"/>
                <w:lang w:val="en-US"/>
              </w:rPr>
              <w:t>Ambient conditions:</w:t>
            </w:r>
          </w:p>
        </w:tc>
      </w:tr>
      <w:tr w:rsidR="00DB6F52" w:rsidRPr="007B379E" w14:paraId="78890808" w14:textId="77777777" w:rsidTr="00DB6F52">
        <w:trPr>
          <w:cantSplit/>
        </w:trPr>
        <w:tc>
          <w:tcPr>
            <w:tcW w:w="702" w:type="dxa"/>
            <w:vAlign w:val="center"/>
          </w:tcPr>
          <w:p w14:paraId="2D1E378A" w14:textId="77777777" w:rsidR="00DB6F52" w:rsidRPr="007B379E" w:rsidRDefault="00DB6F52" w:rsidP="00DB6F52">
            <w:pPr>
              <w:pStyle w:val="ListParagraph"/>
              <w:numPr>
                <w:ilvl w:val="0"/>
                <w:numId w:val="15"/>
              </w:numPr>
              <w:rPr>
                <w:rFonts w:ascii="Arial" w:hAnsi="Arial" w:cs="Arial"/>
                <w:sz w:val="18"/>
                <w:szCs w:val="18"/>
              </w:rPr>
            </w:pPr>
          </w:p>
        </w:tc>
        <w:tc>
          <w:tcPr>
            <w:tcW w:w="3686" w:type="dxa"/>
            <w:vAlign w:val="center"/>
          </w:tcPr>
          <w:p w14:paraId="0F400D9E" w14:textId="77777777"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rPr>
              <w:t>Eksploatavimo sąlygos/</w:t>
            </w:r>
          </w:p>
          <w:p w14:paraId="7B45751B" w14:textId="03963EA6"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lang w:val="en-GB"/>
              </w:rPr>
              <w:t>Operating conditions</w:t>
            </w:r>
          </w:p>
        </w:tc>
        <w:tc>
          <w:tcPr>
            <w:tcW w:w="3687" w:type="dxa"/>
            <w:vAlign w:val="center"/>
          </w:tcPr>
          <w:p w14:paraId="6DEC4362" w14:textId="2A4F5120" w:rsidR="00DB6F52" w:rsidRPr="007B379E" w:rsidRDefault="00843813" w:rsidP="00DB6F52">
            <w:pPr>
              <w:jc w:val="center"/>
              <w:rPr>
                <w:rFonts w:ascii="Arial" w:hAnsi="Arial" w:cs="Arial"/>
                <w:color w:val="000000"/>
                <w:sz w:val="18"/>
                <w:szCs w:val="18"/>
              </w:rPr>
            </w:pPr>
            <w:r>
              <w:rPr>
                <w:rFonts w:ascii="Arial" w:hAnsi="Arial" w:cs="Arial"/>
                <w:color w:val="000000"/>
                <w:sz w:val="18"/>
                <w:szCs w:val="18"/>
              </w:rPr>
              <w:t>Vidaus</w:t>
            </w:r>
            <w:r w:rsidR="00DB6F52" w:rsidRPr="007B379E">
              <w:rPr>
                <w:rFonts w:ascii="Arial" w:hAnsi="Arial" w:cs="Arial"/>
                <w:color w:val="000000"/>
                <w:sz w:val="18"/>
                <w:szCs w:val="18"/>
              </w:rPr>
              <w:t>/</w:t>
            </w:r>
          </w:p>
          <w:p w14:paraId="32AA940E" w14:textId="3FE7FCCF" w:rsidR="00DB6F52" w:rsidRPr="007B379E" w:rsidRDefault="00843813" w:rsidP="00DB6F52">
            <w:pPr>
              <w:jc w:val="center"/>
              <w:rPr>
                <w:rFonts w:ascii="Arial" w:hAnsi="Arial" w:cs="Arial"/>
                <w:b/>
                <w:sz w:val="18"/>
                <w:szCs w:val="18"/>
              </w:rPr>
            </w:pPr>
            <w:r>
              <w:rPr>
                <w:rFonts w:ascii="Arial" w:hAnsi="Arial" w:cs="Arial"/>
                <w:color w:val="000000"/>
                <w:sz w:val="18"/>
                <w:szCs w:val="18"/>
                <w:lang w:val="en-US"/>
              </w:rPr>
              <w:t>In</w:t>
            </w:r>
            <w:r w:rsidR="00DB6F52" w:rsidRPr="007B379E">
              <w:rPr>
                <w:rFonts w:ascii="Arial" w:hAnsi="Arial" w:cs="Arial"/>
                <w:color w:val="000000"/>
                <w:sz w:val="18"/>
                <w:szCs w:val="18"/>
                <w:lang w:val="en-US"/>
              </w:rPr>
              <w:t>door </w:t>
            </w:r>
            <w:r w:rsidR="00DB6F52" w:rsidRPr="007B379E">
              <w:rPr>
                <w:rFonts w:ascii="Arial" w:hAnsi="Arial" w:cs="Arial"/>
                <w:color w:val="000000"/>
                <w:sz w:val="18"/>
                <w:szCs w:val="18"/>
                <w:vertAlign w:val="superscript"/>
                <w:lang w:val="en-US"/>
              </w:rPr>
              <w:t>a)</w:t>
            </w:r>
          </w:p>
        </w:tc>
        <w:tc>
          <w:tcPr>
            <w:tcW w:w="3686" w:type="dxa"/>
            <w:vAlign w:val="center"/>
          </w:tcPr>
          <w:p w14:paraId="54FEB1AE" w14:textId="77777777" w:rsidR="00DB6F52" w:rsidRPr="007B379E" w:rsidRDefault="00DB6F52" w:rsidP="00DB6F52">
            <w:pPr>
              <w:jc w:val="center"/>
              <w:rPr>
                <w:rFonts w:ascii="Arial" w:hAnsi="Arial" w:cs="Arial"/>
                <w:sz w:val="18"/>
                <w:szCs w:val="18"/>
              </w:rPr>
            </w:pPr>
          </w:p>
        </w:tc>
        <w:tc>
          <w:tcPr>
            <w:tcW w:w="2409" w:type="dxa"/>
            <w:vAlign w:val="center"/>
          </w:tcPr>
          <w:p w14:paraId="49F33CD2" w14:textId="77777777" w:rsidR="00DB6F52" w:rsidRPr="007B379E" w:rsidRDefault="00DB6F52" w:rsidP="00DB6F52">
            <w:pPr>
              <w:jc w:val="center"/>
              <w:rPr>
                <w:rFonts w:ascii="Arial" w:hAnsi="Arial" w:cs="Arial"/>
                <w:sz w:val="18"/>
                <w:szCs w:val="18"/>
              </w:rPr>
            </w:pPr>
          </w:p>
        </w:tc>
        <w:tc>
          <w:tcPr>
            <w:tcW w:w="993" w:type="dxa"/>
            <w:vAlign w:val="center"/>
          </w:tcPr>
          <w:p w14:paraId="1371319D" w14:textId="77777777" w:rsidR="00DB6F52" w:rsidRPr="007B379E" w:rsidRDefault="00DB6F52" w:rsidP="00DB6F52">
            <w:pPr>
              <w:jc w:val="center"/>
              <w:rPr>
                <w:rFonts w:ascii="Arial" w:hAnsi="Arial" w:cs="Arial"/>
                <w:sz w:val="18"/>
                <w:szCs w:val="18"/>
              </w:rPr>
            </w:pPr>
          </w:p>
        </w:tc>
      </w:tr>
      <w:tr w:rsidR="00DB6F52" w:rsidRPr="007B379E" w14:paraId="18D33599" w14:textId="77777777" w:rsidTr="00DB6F52">
        <w:trPr>
          <w:cantSplit/>
        </w:trPr>
        <w:tc>
          <w:tcPr>
            <w:tcW w:w="702" w:type="dxa"/>
            <w:vAlign w:val="center"/>
          </w:tcPr>
          <w:p w14:paraId="3C061D5B" w14:textId="77777777" w:rsidR="00DB6F52" w:rsidRPr="007B379E" w:rsidRDefault="00DB6F52" w:rsidP="00DB6F52">
            <w:pPr>
              <w:pStyle w:val="ListParagraph"/>
              <w:numPr>
                <w:ilvl w:val="0"/>
                <w:numId w:val="15"/>
              </w:numPr>
              <w:rPr>
                <w:rFonts w:ascii="Arial" w:hAnsi="Arial" w:cs="Arial"/>
                <w:sz w:val="18"/>
                <w:szCs w:val="18"/>
              </w:rPr>
            </w:pPr>
          </w:p>
        </w:tc>
        <w:tc>
          <w:tcPr>
            <w:tcW w:w="3686" w:type="dxa"/>
            <w:vAlign w:val="center"/>
          </w:tcPr>
          <w:p w14:paraId="00CAD8A4" w14:textId="77777777" w:rsidR="00DB6F52" w:rsidRPr="007B379E" w:rsidRDefault="00DB6F52" w:rsidP="00DB6F52">
            <w:pPr>
              <w:rPr>
                <w:rFonts w:ascii="Arial" w:hAnsi="Arial" w:cs="Arial"/>
                <w:sz w:val="18"/>
                <w:szCs w:val="18"/>
              </w:rPr>
            </w:pPr>
            <w:r w:rsidRPr="007B379E">
              <w:rPr>
                <w:rFonts w:ascii="Arial" w:hAnsi="Arial" w:cs="Arial"/>
                <w:sz w:val="18"/>
                <w:szCs w:val="18"/>
              </w:rPr>
              <w:t>Maksimali eksploatavimo aplinkos temperatūra ne žemesnė kaip/</w:t>
            </w:r>
          </w:p>
          <w:p w14:paraId="51A10F0A" w14:textId="1A5F2C96" w:rsidR="00DB6F52" w:rsidRPr="007B379E" w:rsidRDefault="00DB6F52" w:rsidP="00DB6F52">
            <w:pPr>
              <w:rPr>
                <w:rFonts w:ascii="Arial" w:hAnsi="Arial" w:cs="Arial"/>
                <w:color w:val="000000"/>
                <w:sz w:val="18"/>
                <w:szCs w:val="18"/>
              </w:rPr>
            </w:pPr>
            <w:r w:rsidRPr="007B379E">
              <w:rPr>
                <w:rFonts w:ascii="Arial" w:hAnsi="Arial" w:cs="Arial"/>
                <w:sz w:val="18"/>
                <w:szCs w:val="18"/>
                <w:lang w:val="en-GB"/>
              </w:rPr>
              <w:t xml:space="preserve">Highest operating ambient temperature shall be not less than, </w:t>
            </w:r>
            <w:proofErr w:type="spellStart"/>
            <w:r w:rsidRPr="007B379E">
              <w:rPr>
                <w:rFonts w:ascii="Arial" w:hAnsi="Arial" w:cs="Arial"/>
                <w:sz w:val="18"/>
                <w:szCs w:val="18"/>
                <w:vertAlign w:val="superscript"/>
                <w:lang w:val="en-GB"/>
              </w:rPr>
              <w:t>o</w:t>
            </w:r>
            <w:r w:rsidRPr="007B379E">
              <w:rPr>
                <w:rFonts w:ascii="Arial" w:hAnsi="Arial" w:cs="Arial"/>
                <w:sz w:val="18"/>
                <w:szCs w:val="18"/>
                <w:lang w:val="en-GB"/>
              </w:rPr>
              <w:t>C</w:t>
            </w:r>
            <w:proofErr w:type="spellEnd"/>
          </w:p>
        </w:tc>
        <w:tc>
          <w:tcPr>
            <w:tcW w:w="3687" w:type="dxa"/>
            <w:vAlign w:val="center"/>
          </w:tcPr>
          <w:p w14:paraId="2ACACA73" w14:textId="77777777" w:rsidR="00DB6F52" w:rsidRPr="007B379E" w:rsidRDefault="00DB6F52" w:rsidP="00DB6F52">
            <w:pPr>
              <w:jc w:val="center"/>
              <w:rPr>
                <w:rFonts w:ascii="Arial" w:hAnsi="Arial" w:cs="Arial"/>
                <w:b/>
                <w:sz w:val="18"/>
                <w:szCs w:val="18"/>
              </w:rPr>
            </w:pPr>
            <w:r w:rsidRPr="007B379E">
              <w:rPr>
                <w:rFonts w:ascii="Arial" w:hAnsi="Arial" w:cs="Arial"/>
                <w:color w:val="000000"/>
                <w:sz w:val="18"/>
                <w:szCs w:val="18"/>
              </w:rPr>
              <w:t>+40 </w:t>
            </w:r>
            <w:r w:rsidRPr="007B379E">
              <w:rPr>
                <w:rFonts w:ascii="Arial" w:hAnsi="Arial" w:cs="Arial"/>
                <w:color w:val="000000"/>
                <w:sz w:val="18"/>
                <w:szCs w:val="18"/>
                <w:vertAlign w:val="superscript"/>
              </w:rPr>
              <w:t>a)</w:t>
            </w:r>
          </w:p>
        </w:tc>
        <w:tc>
          <w:tcPr>
            <w:tcW w:w="3686" w:type="dxa"/>
            <w:vAlign w:val="center"/>
          </w:tcPr>
          <w:p w14:paraId="40C5731F" w14:textId="77777777" w:rsidR="00DB6F52" w:rsidRPr="007B379E" w:rsidRDefault="00DB6F52" w:rsidP="00DB6F52">
            <w:pPr>
              <w:jc w:val="center"/>
              <w:rPr>
                <w:rFonts w:ascii="Arial" w:hAnsi="Arial" w:cs="Arial"/>
                <w:sz w:val="18"/>
                <w:szCs w:val="18"/>
              </w:rPr>
            </w:pPr>
          </w:p>
        </w:tc>
        <w:tc>
          <w:tcPr>
            <w:tcW w:w="2409" w:type="dxa"/>
            <w:vAlign w:val="center"/>
          </w:tcPr>
          <w:p w14:paraId="71DE41D4" w14:textId="77777777" w:rsidR="00DB6F52" w:rsidRPr="007B379E" w:rsidRDefault="00DB6F52" w:rsidP="00DB6F52">
            <w:pPr>
              <w:jc w:val="center"/>
              <w:rPr>
                <w:rFonts w:ascii="Arial" w:hAnsi="Arial" w:cs="Arial"/>
                <w:sz w:val="18"/>
                <w:szCs w:val="18"/>
              </w:rPr>
            </w:pPr>
          </w:p>
        </w:tc>
        <w:tc>
          <w:tcPr>
            <w:tcW w:w="993" w:type="dxa"/>
            <w:vAlign w:val="center"/>
          </w:tcPr>
          <w:p w14:paraId="76904C7C" w14:textId="77777777" w:rsidR="00DB6F52" w:rsidRPr="007B379E" w:rsidRDefault="00DB6F52" w:rsidP="00DB6F52">
            <w:pPr>
              <w:jc w:val="center"/>
              <w:rPr>
                <w:rFonts w:ascii="Arial" w:hAnsi="Arial" w:cs="Arial"/>
                <w:sz w:val="18"/>
                <w:szCs w:val="18"/>
              </w:rPr>
            </w:pPr>
          </w:p>
        </w:tc>
      </w:tr>
      <w:tr w:rsidR="00DB6F52" w:rsidRPr="007B379E" w14:paraId="6C17E559" w14:textId="77777777" w:rsidTr="00DB6F52">
        <w:trPr>
          <w:cantSplit/>
        </w:trPr>
        <w:tc>
          <w:tcPr>
            <w:tcW w:w="702" w:type="dxa"/>
            <w:vAlign w:val="center"/>
          </w:tcPr>
          <w:p w14:paraId="79BBEE7E" w14:textId="77777777" w:rsidR="00DB6F52" w:rsidRPr="007B379E" w:rsidRDefault="00DB6F52" w:rsidP="00DB6F52">
            <w:pPr>
              <w:pStyle w:val="ListParagraph"/>
              <w:numPr>
                <w:ilvl w:val="0"/>
                <w:numId w:val="15"/>
              </w:numPr>
              <w:rPr>
                <w:rFonts w:ascii="Arial" w:hAnsi="Arial" w:cs="Arial"/>
                <w:sz w:val="18"/>
                <w:szCs w:val="18"/>
              </w:rPr>
            </w:pPr>
          </w:p>
        </w:tc>
        <w:tc>
          <w:tcPr>
            <w:tcW w:w="3686" w:type="dxa"/>
            <w:vAlign w:val="center"/>
          </w:tcPr>
          <w:p w14:paraId="258F8E06" w14:textId="77777777" w:rsidR="00DB6F52" w:rsidRPr="007B379E" w:rsidRDefault="00DB6F52" w:rsidP="00DB6F52">
            <w:pPr>
              <w:rPr>
                <w:rFonts w:ascii="Arial" w:hAnsi="Arial" w:cs="Arial"/>
                <w:sz w:val="18"/>
                <w:szCs w:val="18"/>
                <w:lang w:val="en-GB"/>
              </w:rPr>
            </w:pPr>
            <w:r w:rsidRPr="007B379E">
              <w:rPr>
                <w:rFonts w:ascii="Arial" w:hAnsi="Arial" w:cs="Arial"/>
                <w:sz w:val="18"/>
                <w:szCs w:val="18"/>
              </w:rPr>
              <w:t>Minimali eksploatavimo aplinkos temperatūra ne aukštesnė kaip</w:t>
            </w:r>
            <w:r w:rsidRPr="007B379E">
              <w:rPr>
                <w:rFonts w:ascii="Arial" w:hAnsi="Arial" w:cs="Arial"/>
                <w:sz w:val="18"/>
                <w:szCs w:val="18"/>
                <w:lang w:val="en-GB"/>
              </w:rPr>
              <w:t>/</w:t>
            </w:r>
          </w:p>
          <w:p w14:paraId="39B955A7" w14:textId="6FA246DF" w:rsidR="00DB6F52" w:rsidRPr="007B379E" w:rsidRDefault="00DB6F52" w:rsidP="00DB6F52">
            <w:pPr>
              <w:rPr>
                <w:rFonts w:ascii="Arial" w:hAnsi="Arial" w:cs="Arial"/>
                <w:color w:val="000000"/>
                <w:sz w:val="18"/>
                <w:szCs w:val="18"/>
              </w:rPr>
            </w:pPr>
            <w:r w:rsidRPr="007B379E">
              <w:rPr>
                <w:rFonts w:ascii="Arial" w:hAnsi="Arial" w:cs="Arial"/>
                <w:sz w:val="18"/>
                <w:szCs w:val="18"/>
                <w:lang w:val="en-GB"/>
              </w:rPr>
              <w:t xml:space="preserve">Lowest operating ambient temperature shall be not higher than, </w:t>
            </w:r>
            <w:proofErr w:type="spellStart"/>
            <w:r w:rsidRPr="007B379E">
              <w:rPr>
                <w:rFonts w:ascii="Arial" w:hAnsi="Arial" w:cs="Arial"/>
                <w:sz w:val="18"/>
                <w:szCs w:val="18"/>
                <w:vertAlign w:val="superscript"/>
                <w:lang w:val="en-GB"/>
              </w:rPr>
              <w:t>o</w:t>
            </w:r>
            <w:r w:rsidRPr="007B379E">
              <w:rPr>
                <w:rFonts w:ascii="Arial" w:hAnsi="Arial" w:cs="Arial"/>
                <w:sz w:val="18"/>
                <w:szCs w:val="18"/>
                <w:lang w:val="en-GB"/>
              </w:rPr>
              <w:t>C</w:t>
            </w:r>
            <w:proofErr w:type="spellEnd"/>
          </w:p>
        </w:tc>
        <w:tc>
          <w:tcPr>
            <w:tcW w:w="3687" w:type="dxa"/>
            <w:vAlign w:val="center"/>
          </w:tcPr>
          <w:p w14:paraId="1617C781" w14:textId="757B76C9" w:rsidR="00DB6F52" w:rsidRPr="007B379E" w:rsidRDefault="00992B3B" w:rsidP="00DB6F52">
            <w:pPr>
              <w:jc w:val="center"/>
              <w:rPr>
                <w:rFonts w:ascii="Arial" w:hAnsi="Arial" w:cs="Arial"/>
                <w:b/>
                <w:sz w:val="18"/>
                <w:szCs w:val="18"/>
              </w:rPr>
            </w:pPr>
            <w:r>
              <w:rPr>
                <w:rFonts w:ascii="Arial" w:hAnsi="Arial" w:cs="Arial"/>
                <w:color w:val="000000"/>
                <w:sz w:val="18"/>
                <w:szCs w:val="18"/>
              </w:rPr>
              <w:t>0</w:t>
            </w:r>
            <w:r w:rsidR="00DB6F52" w:rsidRPr="007B379E">
              <w:rPr>
                <w:rFonts w:ascii="Arial" w:hAnsi="Arial" w:cs="Arial"/>
                <w:color w:val="000000"/>
                <w:sz w:val="18"/>
                <w:szCs w:val="18"/>
              </w:rPr>
              <w:t> </w:t>
            </w:r>
            <w:r w:rsidR="00DB6F52" w:rsidRPr="007B379E">
              <w:rPr>
                <w:rFonts w:ascii="Arial" w:hAnsi="Arial" w:cs="Arial"/>
                <w:color w:val="000000"/>
                <w:sz w:val="18"/>
                <w:szCs w:val="18"/>
                <w:vertAlign w:val="superscript"/>
              </w:rPr>
              <w:t>a)</w:t>
            </w:r>
          </w:p>
        </w:tc>
        <w:tc>
          <w:tcPr>
            <w:tcW w:w="3686" w:type="dxa"/>
            <w:vAlign w:val="center"/>
          </w:tcPr>
          <w:p w14:paraId="294D5F8E" w14:textId="77777777" w:rsidR="00DB6F52" w:rsidRPr="007B379E" w:rsidRDefault="00DB6F52" w:rsidP="00DB6F52">
            <w:pPr>
              <w:jc w:val="center"/>
              <w:rPr>
                <w:rFonts w:ascii="Arial" w:hAnsi="Arial" w:cs="Arial"/>
                <w:sz w:val="18"/>
                <w:szCs w:val="18"/>
              </w:rPr>
            </w:pPr>
          </w:p>
        </w:tc>
        <w:tc>
          <w:tcPr>
            <w:tcW w:w="2409" w:type="dxa"/>
            <w:vAlign w:val="center"/>
          </w:tcPr>
          <w:p w14:paraId="18578D33" w14:textId="77777777" w:rsidR="00DB6F52" w:rsidRPr="007B379E" w:rsidRDefault="00DB6F52" w:rsidP="00DB6F52">
            <w:pPr>
              <w:jc w:val="center"/>
              <w:rPr>
                <w:rFonts w:ascii="Arial" w:hAnsi="Arial" w:cs="Arial"/>
                <w:sz w:val="18"/>
                <w:szCs w:val="18"/>
              </w:rPr>
            </w:pPr>
          </w:p>
        </w:tc>
        <w:tc>
          <w:tcPr>
            <w:tcW w:w="993" w:type="dxa"/>
            <w:vAlign w:val="center"/>
          </w:tcPr>
          <w:p w14:paraId="71D0A35C" w14:textId="77777777" w:rsidR="00DB6F52" w:rsidRPr="007B379E" w:rsidRDefault="00DB6F52" w:rsidP="00DB6F52">
            <w:pPr>
              <w:jc w:val="center"/>
              <w:rPr>
                <w:rFonts w:ascii="Arial" w:hAnsi="Arial" w:cs="Arial"/>
                <w:sz w:val="18"/>
                <w:szCs w:val="18"/>
              </w:rPr>
            </w:pPr>
          </w:p>
        </w:tc>
      </w:tr>
      <w:tr w:rsidR="00DB6F52" w:rsidRPr="007B379E" w14:paraId="209D24EC" w14:textId="77777777" w:rsidTr="00DB6F52">
        <w:trPr>
          <w:cantSplit/>
        </w:trPr>
        <w:tc>
          <w:tcPr>
            <w:tcW w:w="702" w:type="dxa"/>
            <w:vAlign w:val="center"/>
          </w:tcPr>
          <w:p w14:paraId="6BC67AF2" w14:textId="77777777" w:rsidR="00DB6F52" w:rsidRPr="007B379E" w:rsidRDefault="00DB6F52" w:rsidP="00DB6F52">
            <w:pPr>
              <w:pStyle w:val="ListParagraph"/>
              <w:numPr>
                <w:ilvl w:val="0"/>
                <w:numId w:val="15"/>
              </w:numPr>
              <w:rPr>
                <w:rFonts w:ascii="Arial" w:hAnsi="Arial" w:cs="Arial"/>
                <w:sz w:val="18"/>
                <w:szCs w:val="18"/>
              </w:rPr>
            </w:pPr>
          </w:p>
        </w:tc>
        <w:tc>
          <w:tcPr>
            <w:tcW w:w="3686" w:type="dxa"/>
          </w:tcPr>
          <w:p w14:paraId="38677A3E" w14:textId="77777777" w:rsidR="00DB6F52" w:rsidRPr="007B379E" w:rsidRDefault="00DB6F52" w:rsidP="00DB6F52">
            <w:pPr>
              <w:rPr>
                <w:rFonts w:ascii="Arial" w:hAnsi="Arial" w:cs="Arial"/>
                <w:sz w:val="18"/>
                <w:szCs w:val="18"/>
              </w:rPr>
            </w:pPr>
            <w:r w:rsidRPr="007B379E">
              <w:rPr>
                <w:rFonts w:ascii="Arial" w:hAnsi="Arial" w:cs="Arial"/>
                <w:sz w:val="18"/>
                <w:szCs w:val="18"/>
              </w:rPr>
              <w:t>Pastatymo aukštis virš jūros lygio/</w:t>
            </w:r>
          </w:p>
          <w:p w14:paraId="74C97EC0" w14:textId="77777777" w:rsidR="00DB6F52" w:rsidRPr="007B379E" w:rsidRDefault="00DB6F52" w:rsidP="00DB6F52">
            <w:pPr>
              <w:rPr>
                <w:rFonts w:ascii="Arial" w:hAnsi="Arial" w:cs="Arial"/>
                <w:sz w:val="18"/>
                <w:szCs w:val="18"/>
              </w:rPr>
            </w:pPr>
            <w:r w:rsidRPr="007B379E">
              <w:rPr>
                <w:rFonts w:ascii="Arial" w:hAnsi="Arial" w:cs="Arial"/>
                <w:color w:val="000000"/>
                <w:sz w:val="18"/>
                <w:szCs w:val="18"/>
                <w:lang w:val="en-US"/>
              </w:rPr>
              <w:t>Site altitude above sea level, m</w:t>
            </w:r>
          </w:p>
        </w:tc>
        <w:tc>
          <w:tcPr>
            <w:tcW w:w="3687" w:type="dxa"/>
            <w:vAlign w:val="center"/>
          </w:tcPr>
          <w:p w14:paraId="711090F8" w14:textId="77777777" w:rsidR="00DB6F52" w:rsidRPr="007B379E" w:rsidRDefault="00DB6F52" w:rsidP="00DB6F52">
            <w:pPr>
              <w:jc w:val="center"/>
              <w:rPr>
                <w:rFonts w:ascii="Arial" w:hAnsi="Arial" w:cs="Arial"/>
                <w:b/>
                <w:sz w:val="18"/>
                <w:szCs w:val="18"/>
              </w:rPr>
            </w:pPr>
            <w:r w:rsidRPr="007B379E">
              <w:rPr>
                <w:rFonts w:ascii="Arial" w:hAnsi="Arial" w:cs="Arial"/>
                <w:color w:val="000000"/>
                <w:sz w:val="18"/>
                <w:szCs w:val="18"/>
              </w:rPr>
              <w:t>≤1000 </w:t>
            </w:r>
            <w:r w:rsidRPr="007B379E">
              <w:rPr>
                <w:rFonts w:ascii="Arial" w:hAnsi="Arial" w:cs="Arial"/>
                <w:color w:val="000000"/>
                <w:sz w:val="18"/>
                <w:szCs w:val="18"/>
                <w:vertAlign w:val="superscript"/>
              </w:rPr>
              <w:t>a)</w:t>
            </w:r>
          </w:p>
        </w:tc>
        <w:tc>
          <w:tcPr>
            <w:tcW w:w="3686" w:type="dxa"/>
            <w:vAlign w:val="center"/>
          </w:tcPr>
          <w:p w14:paraId="239678CD" w14:textId="77777777" w:rsidR="00DB6F52" w:rsidRPr="007B379E" w:rsidRDefault="00DB6F52" w:rsidP="00DB6F52">
            <w:pPr>
              <w:jc w:val="center"/>
              <w:rPr>
                <w:rFonts w:ascii="Arial" w:hAnsi="Arial" w:cs="Arial"/>
                <w:sz w:val="18"/>
                <w:szCs w:val="18"/>
              </w:rPr>
            </w:pPr>
          </w:p>
        </w:tc>
        <w:tc>
          <w:tcPr>
            <w:tcW w:w="2409" w:type="dxa"/>
            <w:vAlign w:val="center"/>
          </w:tcPr>
          <w:p w14:paraId="5EA509F1" w14:textId="77777777" w:rsidR="00DB6F52" w:rsidRPr="007B379E" w:rsidRDefault="00DB6F52" w:rsidP="00DB6F52">
            <w:pPr>
              <w:jc w:val="center"/>
              <w:rPr>
                <w:rFonts w:ascii="Arial" w:hAnsi="Arial" w:cs="Arial"/>
                <w:sz w:val="18"/>
                <w:szCs w:val="18"/>
              </w:rPr>
            </w:pPr>
          </w:p>
        </w:tc>
        <w:tc>
          <w:tcPr>
            <w:tcW w:w="993" w:type="dxa"/>
            <w:vAlign w:val="center"/>
          </w:tcPr>
          <w:p w14:paraId="7C7B489A" w14:textId="77777777" w:rsidR="00DB6F52" w:rsidRPr="007B379E" w:rsidRDefault="00DB6F52" w:rsidP="00DB6F52">
            <w:pPr>
              <w:jc w:val="center"/>
              <w:rPr>
                <w:rFonts w:ascii="Arial" w:hAnsi="Arial" w:cs="Arial"/>
                <w:sz w:val="18"/>
                <w:szCs w:val="18"/>
              </w:rPr>
            </w:pPr>
          </w:p>
        </w:tc>
      </w:tr>
      <w:tr w:rsidR="00DB6F52" w:rsidRPr="007B379E" w14:paraId="4C2175B4" w14:textId="77777777" w:rsidTr="00DB6F52">
        <w:trPr>
          <w:cantSplit/>
        </w:trPr>
        <w:tc>
          <w:tcPr>
            <w:tcW w:w="702" w:type="dxa"/>
            <w:vAlign w:val="center"/>
          </w:tcPr>
          <w:p w14:paraId="7D5A94E9" w14:textId="77777777"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3.</w:t>
            </w:r>
          </w:p>
        </w:tc>
        <w:tc>
          <w:tcPr>
            <w:tcW w:w="14461" w:type="dxa"/>
            <w:gridSpan w:val="5"/>
            <w:vAlign w:val="center"/>
          </w:tcPr>
          <w:p w14:paraId="170F9706" w14:textId="77777777" w:rsidR="00DB6F52" w:rsidRPr="007B379E" w:rsidRDefault="00DB6F52" w:rsidP="00DB6F52">
            <w:pPr>
              <w:jc w:val="center"/>
              <w:rPr>
                <w:rFonts w:ascii="Arial" w:hAnsi="Arial" w:cs="Arial"/>
                <w:sz w:val="18"/>
                <w:szCs w:val="18"/>
              </w:rPr>
            </w:pPr>
            <w:r w:rsidRPr="007B379E">
              <w:rPr>
                <w:rFonts w:ascii="Arial" w:hAnsi="Arial" w:cs="Arial"/>
                <w:b/>
                <w:sz w:val="18"/>
                <w:szCs w:val="18"/>
              </w:rPr>
              <w:t xml:space="preserve">Vardiniai dydžiai:/ </w:t>
            </w:r>
            <w:r w:rsidRPr="007B379E">
              <w:rPr>
                <w:rFonts w:ascii="Arial" w:hAnsi="Arial" w:cs="Arial"/>
                <w:b/>
                <w:sz w:val="18"/>
                <w:szCs w:val="18"/>
                <w:lang w:val="en-US"/>
              </w:rPr>
              <w:t>Rated values:</w:t>
            </w:r>
          </w:p>
        </w:tc>
      </w:tr>
      <w:tr w:rsidR="00DB6F52" w:rsidRPr="007B379E" w14:paraId="5ACE60FF" w14:textId="77777777" w:rsidTr="00DB6F52">
        <w:trPr>
          <w:cantSplit/>
        </w:trPr>
        <w:tc>
          <w:tcPr>
            <w:tcW w:w="702" w:type="dxa"/>
            <w:vAlign w:val="center"/>
          </w:tcPr>
          <w:p w14:paraId="3AAD60E5" w14:textId="77777777" w:rsidR="00DB6F52" w:rsidRPr="007B379E" w:rsidRDefault="00DB6F52" w:rsidP="00DB6F52">
            <w:pPr>
              <w:pStyle w:val="ListParagraph"/>
              <w:numPr>
                <w:ilvl w:val="0"/>
                <w:numId w:val="16"/>
              </w:numPr>
              <w:rPr>
                <w:rFonts w:ascii="Arial" w:hAnsi="Arial" w:cs="Arial"/>
                <w:sz w:val="18"/>
                <w:szCs w:val="18"/>
              </w:rPr>
            </w:pPr>
          </w:p>
        </w:tc>
        <w:tc>
          <w:tcPr>
            <w:tcW w:w="3686" w:type="dxa"/>
            <w:vAlign w:val="center"/>
          </w:tcPr>
          <w:p w14:paraId="286AF740" w14:textId="77777777" w:rsidR="00DB6F52" w:rsidRPr="007B379E" w:rsidRDefault="00DB6F52" w:rsidP="00DB6F52">
            <w:pPr>
              <w:rPr>
                <w:rFonts w:ascii="Arial" w:hAnsi="Arial" w:cs="Arial"/>
                <w:sz w:val="18"/>
                <w:szCs w:val="18"/>
              </w:rPr>
            </w:pPr>
            <w:r w:rsidRPr="007B379E">
              <w:rPr>
                <w:rFonts w:ascii="Arial" w:hAnsi="Arial" w:cs="Arial"/>
                <w:sz w:val="18"/>
                <w:szCs w:val="18"/>
              </w:rPr>
              <w:t>Aukščiausioji įrenginio įtampa/</w:t>
            </w:r>
          </w:p>
          <w:p w14:paraId="2A9C25B9" w14:textId="77777777" w:rsidR="00DB6F52" w:rsidRPr="007B379E" w:rsidRDefault="00DB6F52" w:rsidP="00DB6F52">
            <w:pPr>
              <w:rPr>
                <w:rFonts w:ascii="Arial" w:hAnsi="Arial" w:cs="Arial"/>
                <w:sz w:val="18"/>
                <w:szCs w:val="18"/>
              </w:rPr>
            </w:pPr>
            <w:r w:rsidRPr="007B379E">
              <w:rPr>
                <w:rFonts w:ascii="Arial" w:hAnsi="Arial" w:cs="Arial"/>
                <w:sz w:val="18"/>
                <w:szCs w:val="18"/>
                <w:lang w:val="en-US"/>
              </w:rPr>
              <w:t>Highest voltage for equipment</w:t>
            </w:r>
            <w:r w:rsidRPr="007B379E">
              <w:rPr>
                <w:rFonts w:ascii="Arial" w:hAnsi="Arial" w:cs="Arial"/>
                <w:sz w:val="18"/>
                <w:szCs w:val="18"/>
              </w:rPr>
              <w:t>, (</w:t>
            </w:r>
            <w:proofErr w:type="spellStart"/>
            <w:r w:rsidRPr="007B379E">
              <w:rPr>
                <w:rFonts w:ascii="Arial" w:hAnsi="Arial" w:cs="Arial"/>
                <w:sz w:val="18"/>
                <w:szCs w:val="18"/>
              </w:rPr>
              <w:t>U</w:t>
            </w:r>
            <w:r w:rsidRPr="007B379E">
              <w:rPr>
                <w:rFonts w:ascii="Arial" w:hAnsi="Arial" w:cs="Arial"/>
                <w:sz w:val="18"/>
                <w:szCs w:val="18"/>
                <w:vertAlign w:val="subscript"/>
              </w:rPr>
              <w:t>m</w:t>
            </w:r>
            <w:proofErr w:type="spellEnd"/>
            <w:r w:rsidRPr="007B379E">
              <w:rPr>
                <w:rFonts w:ascii="Arial" w:hAnsi="Arial" w:cs="Arial"/>
                <w:sz w:val="18"/>
                <w:szCs w:val="18"/>
              </w:rPr>
              <w:t>), kV</w:t>
            </w:r>
          </w:p>
        </w:tc>
        <w:tc>
          <w:tcPr>
            <w:tcW w:w="3687" w:type="dxa"/>
            <w:vAlign w:val="center"/>
          </w:tcPr>
          <w:p w14:paraId="004A6ED2" w14:textId="74F85CE7" w:rsidR="00DB6F52" w:rsidRPr="007B379E" w:rsidRDefault="008C28A5" w:rsidP="00DB6F52">
            <w:pPr>
              <w:jc w:val="center"/>
              <w:rPr>
                <w:rFonts w:ascii="Arial" w:hAnsi="Arial" w:cs="Arial"/>
                <w:sz w:val="18"/>
                <w:szCs w:val="18"/>
              </w:rPr>
            </w:pPr>
            <w:r>
              <w:rPr>
                <w:rFonts w:ascii="Arial" w:hAnsi="Arial" w:cs="Arial"/>
                <w:sz w:val="18"/>
                <w:szCs w:val="18"/>
              </w:rPr>
              <w:t>12</w:t>
            </w:r>
            <w:r w:rsidR="00DB6F52" w:rsidRPr="007B379E">
              <w:rPr>
                <w:rFonts w:ascii="Arial" w:hAnsi="Arial" w:cs="Arial"/>
                <w:sz w:val="18"/>
                <w:szCs w:val="18"/>
              </w:rPr>
              <w:t> </w:t>
            </w:r>
            <w:r w:rsidR="00DB6F52" w:rsidRPr="007B379E">
              <w:rPr>
                <w:rFonts w:ascii="Arial" w:hAnsi="Arial" w:cs="Arial"/>
                <w:sz w:val="18"/>
                <w:szCs w:val="18"/>
                <w:vertAlign w:val="superscript"/>
              </w:rPr>
              <w:t>a)</w:t>
            </w:r>
          </w:p>
        </w:tc>
        <w:tc>
          <w:tcPr>
            <w:tcW w:w="3686" w:type="dxa"/>
            <w:vAlign w:val="center"/>
          </w:tcPr>
          <w:p w14:paraId="428A0C1C" w14:textId="77777777" w:rsidR="00DB6F52" w:rsidRPr="007B379E" w:rsidRDefault="00DB6F52" w:rsidP="00DB6F52">
            <w:pPr>
              <w:jc w:val="center"/>
              <w:rPr>
                <w:rFonts w:ascii="Arial" w:hAnsi="Arial" w:cs="Arial"/>
                <w:sz w:val="18"/>
                <w:szCs w:val="18"/>
              </w:rPr>
            </w:pPr>
          </w:p>
        </w:tc>
        <w:tc>
          <w:tcPr>
            <w:tcW w:w="2409" w:type="dxa"/>
            <w:vAlign w:val="center"/>
          </w:tcPr>
          <w:p w14:paraId="44FF7340" w14:textId="77777777" w:rsidR="00DB6F52" w:rsidRPr="007B379E" w:rsidRDefault="00DB6F52" w:rsidP="00DB6F52">
            <w:pPr>
              <w:jc w:val="center"/>
              <w:rPr>
                <w:rFonts w:ascii="Arial" w:hAnsi="Arial" w:cs="Arial"/>
                <w:sz w:val="18"/>
                <w:szCs w:val="18"/>
              </w:rPr>
            </w:pPr>
          </w:p>
        </w:tc>
        <w:tc>
          <w:tcPr>
            <w:tcW w:w="993" w:type="dxa"/>
            <w:vAlign w:val="center"/>
          </w:tcPr>
          <w:p w14:paraId="16F547C0" w14:textId="77777777" w:rsidR="00DB6F52" w:rsidRPr="007B379E" w:rsidRDefault="00DB6F52" w:rsidP="00DB6F52">
            <w:pPr>
              <w:jc w:val="center"/>
              <w:rPr>
                <w:rFonts w:ascii="Arial" w:hAnsi="Arial" w:cs="Arial"/>
                <w:sz w:val="18"/>
                <w:szCs w:val="18"/>
              </w:rPr>
            </w:pPr>
          </w:p>
        </w:tc>
      </w:tr>
      <w:tr w:rsidR="00DB6F52" w:rsidRPr="007B379E" w14:paraId="726D0EA2" w14:textId="77777777" w:rsidTr="00656341">
        <w:trPr>
          <w:cantSplit/>
        </w:trPr>
        <w:tc>
          <w:tcPr>
            <w:tcW w:w="702" w:type="dxa"/>
            <w:vAlign w:val="center"/>
          </w:tcPr>
          <w:p w14:paraId="3A6C0515" w14:textId="77777777" w:rsidR="00DB6F52" w:rsidRPr="007B379E" w:rsidRDefault="00DB6F52" w:rsidP="00DB6F52">
            <w:pPr>
              <w:pStyle w:val="ListParagraph"/>
              <w:numPr>
                <w:ilvl w:val="0"/>
                <w:numId w:val="16"/>
              </w:numPr>
              <w:rPr>
                <w:rFonts w:ascii="Arial" w:hAnsi="Arial" w:cs="Arial"/>
                <w:sz w:val="18"/>
                <w:szCs w:val="18"/>
              </w:rPr>
            </w:pPr>
          </w:p>
        </w:tc>
        <w:tc>
          <w:tcPr>
            <w:tcW w:w="3686" w:type="dxa"/>
          </w:tcPr>
          <w:p w14:paraId="5D0BC66D" w14:textId="5AEFB08D" w:rsidR="00DB6F52" w:rsidRPr="007B379E" w:rsidRDefault="00DB6F52" w:rsidP="00DB6F52">
            <w:pPr>
              <w:rPr>
                <w:rFonts w:ascii="Arial" w:hAnsi="Arial" w:cs="Arial"/>
                <w:sz w:val="18"/>
                <w:szCs w:val="18"/>
              </w:rPr>
            </w:pPr>
            <w:r w:rsidRPr="007B379E">
              <w:rPr>
                <w:rFonts w:ascii="Arial" w:hAnsi="Arial" w:cs="Arial"/>
                <w:sz w:val="18"/>
                <w:szCs w:val="18"/>
              </w:rPr>
              <w:t xml:space="preserve">Žaibo impulso atsparumo įtampa pagal IEC 61869-1/ </w:t>
            </w:r>
            <w:r w:rsidRPr="007B379E">
              <w:rPr>
                <w:rFonts w:ascii="Arial" w:hAnsi="Arial" w:cs="Arial"/>
                <w:sz w:val="18"/>
                <w:szCs w:val="18"/>
                <w:lang w:val="en-US"/>
              </w:rPr>
              <w:t>Lightning impulse withstand voltage according to IEC 61869-1, (U</w:t>
            </w:r>
            <w:r w:rsidRPr="007B379E">
              <w:rPr>
                <w:rFonts w:ascii="Arial" w:hAnsi="Arial" w:cs="Arial"/>
                <w:sz w:val="18"/>
                <w:szCs w:val="18"/>
                <w:vertAlign w:val="subscript"/>
                <w:lang w:val="en-US"/>
              </w:rPr>
              <w:t>p</w:t>
            </w:r>
            <w:r w:rsidRPr="007B379E">
              <w:rPr>
                <w:rFonts w:ascii="Arial" w:hAnsi="Arial" w:cs="Arial"/>
                <w:sz w:val="18"/>
                <w:szCs w:val="18"/>
                <w:lang w:val="en-US"/>
              </w:rPr>
              <w:t>), kV</w:t>
            </w:r>
          </w:p>
        </w:tc>
        <w:tc>
          <w:tcPr>
            <w:tcW w:w="3687" w:type="dxa"/>
            <w:shd w:val="clear" w:color="auto" w:fill="auto"/>
            <w:vAlign w:val="center"/>
          </w:tcPr>
          <w:p w14:paraId="27C82E99" w14:textId="1C88E5EC" w:rsidR="00DB6F52" w:rsidRPr="007B379E" w:rsidRDefault="00DB6F52" w:rsidP="00DB6F52">
            <w:pPr>
              <w:jc w:val="center"/>
              <w:rPr>
                <w:rFonts w:ascii="Arial" w:hAnsi="Arial" w:cs="Arial"/>
                <w:sz w:val="18"/>
                <w:szCs w:val="18"/>
              </w:rPr>
            </w:pPr>
            <w:r w:rsidRPr="00656341">
              <w:rPr>
                <w:rFonts w:ascii="Arial" w:hAnsi="Arial" w:cs="Arial"/>
                <w:sz w:val="18"/>
                <w:szCs w:val="18"/>
              </w:rPr>
              <w:t xml:space="preserve">≥ </w:t>
            </w:r>
            <w:r w:rsidR="00CB66A7" w:rsidRPr="00656341">
              <w:rPr>
                <w:rFonts w:ascii="Arial" w:hAnsi="Arial" w:cs="Arial"/>
                <w:sz w:val="18"/>
                <w:szCs w:val="18"/>
              </w:rPr>
              <w:t>75</w:t>
            </w:r>
            <w:r w:rsidRPr="00656341">
              <w:rPr>
                <w:rFonts w:ascii="Arial" w:hAnsi="Arial" w:cs="Arial"/>
                <w:sz w:val="18"/>
                <w:szCs w:val="18"/>
              </w:rPr>
              <w:t> </w:t>
            </w:r>
            <w:r w:rsidRPr="00656341">
              <w:rPr>
                <w:rFonts w:ascii="Arial" w:hAnsi="Arial" w:cs="Arial"/>
                <w:sz w:val="18"/>
                <w:szCs w:val="18"/>
                <w:vertAlign w:val="superscript"/>
              </w:rPr>
              <w:t>d)</w:t>
            </w:r>
          </w:p>
        </w:tc>
        <w:tc>
          <w:tcPr>
            <w:tcW w:w="3686" w:type="dxa"/>
            <w:vAlign w:val="center"/>
          </w:tcPr>
          <w:p w14:paraId="45B065BE" w14:textId="77777777" w:rsidR="00DB6F52" w:rsidRPr="007B379E" w:rsidRDefault="00DB6F52" w:rsidP="00DB6F52">
            <w:pPr>
              <w:jc w:val="center"/>
              <w:rPr>
                <w:rFonts w:ascii="Arial" w:hAnsi="Arial" w:cs="Arial"/>
                <w:sz w:val="18"/>
                <w:szCs w:val="18"/>
              </w:rPr>
            </w:pPr>
          </w:p>
        </w:tc>
        <w:tc>
          <w:tcPr>
            <w:tcW w:w="2409" w:type="dxa"/>
            <w:vAlign w:val="center"/>
          </w:tcPr>
          <w:p w14:paraId="1B3C12C7" w14:textId="77777777" w:rsidR="00DB6F52" w:rsidRPr="007B379E" w:rsidRDefault="00DB6F52" w:rsidP="00DB6F52">
            <w:pPr>
              <w:jc w:val="center"/>
              <w:rPr>
                <w:rFonts w:ascii="Arial" w:hAnsi="Arial" w:cs="Arial"/>
                <w:sz w:val="18"/>
                <w:szCs w:val="18"/>
              </w:rPr>
            </w:pPr>
          </w:p>
        </w:tc>
        <w:tc>
          <w:tcPr>
            <w:tcW w:w="993" w:type="dxa"/>
            <w:vAlign w:val="center"/>
          </w:tcPr>
          <w:p w14:paraId="6AA90D38" w14:textId="77777777" w:rsidR="00DB6F52" w:rsidRPr="007B379E" w:rsidRDefault="00DB6F52" w:rsidP="00DB6F52">
            <w:pPr>
              <w:jc w:val="center"/>
              <w:rPr>
                <w:rFonts w:ascii="Arial" w:hAnsi="Arial" w:cs="Arial"/>
                <w:sz w:val="18"/>
                <w:szCs w:val="18"/>
              </w:rPr>
            </w:pPr>
          </w:p>
        </w:tc>
      </w:tr>
      <w:tr w:rsidR="00DB6F52" w:rsidRPr="007B379E" w14:paraId="0A38A51A" w14:textId="77777777" w:rsidTr="00DB6F52">
        <w:trPr>
          <w:cantSplit/>
        </w:trPr>
        <w:tc>
          <w:tcPr>
            <w:tcW w:w="702" w:type="dxa"/>
            <w:vAlign w:val="center"/>
          </w:tcPr>
          <w:p w14:paraId="5CD74F44" w14:textId="77777777" w:rsidR="00DB6F52" w:rsidRPr="007B379E" w:rsidRDefault="00DB6F52" w:rsidP="00DB6F52">
            <w:pPr>
              <w:pStyle w:val="ListParagraph"/>
              <w:numPr>
                <w:ilvl w:val="0"/>
                <w:numId w:val="16"/>
              </w:numPr>
              <w:rPr>
                <w:rFonts w:ascii="Arial" w:hAnsi="Arial" w:cs="Arial"/>
                <w:sz w:val="18"/>
                <w:szCs w:val="18"/>
              </w:rPr>
            </w:pPr>
          </w:p>
        </w:tc>
        <w:tc>
          <w:tcPr>
            <w:tcW w:w="3686" w:type="dxa"/>
          </w:tcPr>
          <w:p w14:paraId="14BE26BC" w14:textId="3A865C11" w:rsidR="00DB6F52" w:rsidRPr="007B379E" w:rsidRDefault="00DB6F52" w:rsidP="00DB6F52">
            <w:pPr>
              <w:rPr>
                <w:rFonts w:ascii="Arial" w:hAnsi="Arial" w:cs="Arial"/>
                <w:sz w:val="18"/>
                <w:szCs w:val="18"/>
              </w:rPr>
            </w:pPr>
            <w:r w:rsidRPr="007B379E">
              <w:rPr>
                <w:rFonts w:ascii="Arial" w:hAnsi="Arial" w:cs="Arial"/>
                <w:sz w:val="18"/>
                <w:szCs w:val="18"/>
              </w:rPr>
              <w:t>Pramoninio dažnio atsparumo įtampa drėgnoje aplinkoje (testas lauko tipo transformatoriams drėgnoje aplinkoje) pagal IEC 61869-1/</w:t>
            </w:r>
          </w:p>
          <w:p w14:paraId="4B08CBA1" w14:textId="6593A2BE" w:rsidR="00DB6F52" w:rsidRPr="007B379E" w:rsidRDefault="00DB6F52" w:rsidP="00DB6F52">
            <w:pPr>
              <w:rPr>
                <w:rFonts w:ascii="Arial" w:hAnsi="Arial" w:cs="Arial"/>
                <w:sz w:val="18"/>
                <w:szCs w:val="18"/>
              </w:rPr>
            </w:pPr>
            <w:r w:rsidRPr="007B379E">
              <w:rPr>
                <w:rFonts w:ascii="Arial" w:hAnsi="Arial" w:cs="Arial"/>
                <w:sz w:val="18"/>
                <w:szCs w:val="18"/>
                <w:lang w:val="en-US"/>
              </w:rPr>
              <w:t>Power frequency withstand voltage in wet conditions (wet test for outdoor type transformers) according to IEC 61869-1 (</w:t>
            </w:r>
            <w:proofErr w:type="spellStart"/>
            <w:r w:rsidRPr="007B379E">
              <w:rPr>
                <w:rFonts w:ascii="Arial" w:hAnsi="Arial" w:cs="Arial"/>
                <w:sz w:val="18"/>
                <w:szCs w:val="18"/>
                <w:lang w:val="en-US"/>
              </w:rPr>
              <w:t>U</w:t>
            </w:r>
            <w:r w:rsidRPr="007B379E">
              <w:rPr>
                <w:rFonts w:ascii="Arial" w:hAnsi="Arial" w:cs="Arial"/>
                <w:sz w:val="18"/>
                <w:szCs w:val="18"/>
                <w:vertAlign w:val="subscript"/>
                <w:lang w:val="en-US"/>
              </w:rPr>
              <w:t>d</w:t>
            </w:r>
            <w:proofErr w:type="spellEnd"/>
            <w:r w:rsidRPr="007B379E">
              <w:rPr>
                <w:rFonts w:ascii="Arial" w:hAnsi="Arial" w:cs="Arial"/>
                <w:sz w:val="18"/>
                <w:szCs w:val="18"/>
                <w:lang w:val="en-US"/>
              </w:rPr>
              <w:t>), kV</w:t>
            </w:r>
          </w:p>
        </w:tc>
        <w:tc>
          <w:tcPr>
            <w:tcW w:w="3687" w:type="dxa"/>
            <w:vAlign w:val="center"/>
          </w:tcPr>
          <w:p w14:paraId="2B78B6DB" w14:textId="1101F10C" w:rsidR="00DB6F52" w:rsidRPr="007B379E" w:rsidRDefault="00DB6F52" w:rsidP="00DB6F52">
            <w:pPr>
              <w:jc w:val="center"/>
              <w:rPr>
                <w:rFonts w:ascii="Arial" w:hAnsi="Arial" w:cs="Arial"/>
                <w:sz w:val="18"/>
                <w:szCs w:val="18"/>
              </w:rPr>
            </w:pPr>
            <w:r w:rsidRPr="007B379E">
              <w:rPr>
                <w:rFonts w:ascii="Arial" w:hAnsi="Arial" w:cs="Arial"/>
                <w:sz w:val="18"/>
                <w:szCs w:val="18"/>
              </w:rPr>
              <w:t xml:space="preserve">≥ </w:t>
            </w:r>
            <w:r w:rsidR="009A6802">
              <w:rPr>
                <w:rFonts w:ascii="Arial" w:hAnsi="Arial" w:cs="Arial"/>
                <w:sz w:val="18"/>
                <w:szCs w:val="18"/>
              </w:rPr>
              <w:t>50</w:t>
            </w:r>
            <w:r w:rsidRPr="007B379E">
              <w:rPr>
                <w:rFonts w:ascii="Arial" w:hAnsi="Arial" w:cs="Arial"/>
                <w:sz w:val="18"/>
                <w:szCs w:val="18"/>
              </w:rPr>
              <w:t> </w:t>
            </w:r>
            <w:r w:rsidRPr="007B379E">
              <w:rPr>
                <w:rFonts w:ascii="Arial" w:hAnsi="Arial" w:cs="Arial"/>
                <w:sz w:val="18"/>
                <w:szCs w:val="18"/>
                <w:vertAlign w:val="superscript"/>
              </w:rPr>
              <w:t>d)</w:t>
            </w:r>
          </w:p>
        </w:tc>
        <w:tc>
          <w:tcPr>
            <w:tcW w:w="3686" w:type="dxa"/>
            <w:vAlign w:val="center"/>
          </w:tcPr>
          <w:p w14:paraId="510BC174" w14:textId="77777777" w:rsidR="00DB6F52" w:rsidRPr="007B379E" w:rsidRDefault="00DB6F52" w:rsidP="00DB6F52">
            <w:pPr>
              <w:jc w:val="center"/>
              <w:rPr>
                <w:rFonts w:ascii="Arial" w:hAnsi="Arial" w:cs="Arial"/>
                <w:sz w:val="18"/>
                <w:szCs w:val="18"/>
              </w:rPr>
            </w:pPr>
          </w:p>
        </w:tc>
        <w:tc>
          <w:tcPr>
            <w:tcW w:w="2409" w:type="dxa"/>
            <w:vAlign w:val="center"/>
          </w:tcPr>
          <w:p w14:paraId="4B096D6F" w14:textId="77777777" w:rsidR="00DB6F52" w:rsidRPr="007B379E" w:rsidRDefault="00DB6F52" w:rsidP="00DB6F52">
            <w:pPr>
              <w:jc w:val="center"/>
              <w:rPr>
                <w:rFonts w:ascii="Arial" w:hAnsi="Arial" w:cs="Arial"/>
                <w:sz w:val="18"/>
                <w:szCs w:val="18"/>
              </w:rPr>
            </w:pPr>
          </w:p>
        </w:tc>
        <w:tc>
          <w:tcPr>
            <w:tcW w:w="993" w:type="dxa"/>
            <w:vAlign w:val="center"/>
          </w:tcPr>
          <w:p w14:paraId="43B8238D" w14:textId="77777777" w:rsidR="00DB6F52" w:rsidRPr="007B379E" w:rsidRDefault="00DB6F52" w:rsidP="00DB6F52">
            <w:pPr>
              <w:jc w:val="center"/>
              <w:rPr>
                <w:rFonts w:ascii="Arial" w:hAnsi="Arial" w:cs="Arial"/>
                <w:sz w:val="18"/>
                <w:szCs w:val="18"/>
              </w:rPr>
            </w:pPr>
          </w:p>
        </w:tc>
      </w:tr>
      <w:tr w:rsidR="00DB6F52" w:rsidRPr="007B379E" w14:paraId="0DF1DD06" w14:textId="77777777" w:rsidTr="00DB6F52">
        <w:trPr>
          <w:cantSplit/>
        </w:trPr>
        <w:tc>
          <w:tcPr>
            <w:tcW w:w="702" w:type="dxa"/>
            <w:vAlign w:val="center"/>
          </w:tcPr>
          <w:p w14:paraId="3A2297DC" w14:textId="77777777" w:rsidR="00DB6F52" w:rsidRPr="007B379E" w:rsidRDefault="00DB6F52" w:rsidP="00DB6F52">
            <w:pPr>
              <w:pStyle w:val="ListParagraph"/>
              <w:numPr>
                <w:ilvl w:val="0"/>
                <w:numId w:val="16"/>
              </w:numPr>
              <w:rPr>
                <w:rFonts w:ascii="Arial" w:hAnsi="Arial" w:cs="Arial"/>
                <w:sz w:val="18"/>
                <w:szCs w:val="18"/>
              </w:rPr>
            </w:pPr>
          </w:p>
        </w:tc>
        <w:tc>
          <w:tcPr>
            <w:tcW w:w="3686" w:type="dxa"/>
            <w:vAlign w:val="center"/>
          </w:tcPr>
          <w:p w14:paraId="01F9456A" w14:textId="77777777" w:rsidR="00DB6F52" w:rsidRPr="007B379E" w:rsidRDefault="00DB6F52" w:rsidP="00DB6F52">
            <w:pPr>
              <w:rPr>
                <w:rFonts w:ascii="Arial" w:hAnsi="Arial" w:cs="Arial"/>
                <w:sz w:val="18"/>
                <w:szCs w:val="18"/>
              </w:rPr>
            </w:pPr>
            <w:r w:rsidRPr="007B379E">
              <w:rPr>
                <w:rFonts w:ascii="Arial" w:hAnsi="Arial" w:cs="Arial"/>
                <w:sz w:val="18"/>
                <w:szCs w:val="18"/>
              </w:rPr>
              <w:t>Vardinis dažnis/</w:t>
            </w:r>
          </w:p>
          <w:p w14:paraId="5C289C5A" w14:textId="17CF804C" w:rsidR="00DB6F52" w:rsidRPr="007B379E" w:rsidRDefault="00DB6F52" w:rsidP="00DB6F52">
            <w:pPr>
              <w:rPr>
                <w:rFonts w:ascii="Arial" w:hAnsi="Arial" w:cs="Arial"/>
                <w:sz w:val="18"/>
                <w:szCs w:val="18"/>
              </w:rPr>
            </w:pPr>
            <w:r w:rsidRPr="007B379E">
              <w:rPr>
                <w:rFonts w:ascii="Arial" w:hAnsi="Arial" w:cs="Arial"/>
                <w:sz w:val="18"/>
                <w:szCs w:val="18"/>
                <w:lang w:val="en-US"/>
              </w:rPr>
              <w:t>Rated frequency</w:t>
            </w:r>
            <w:r w:rsidRPr="007B379E">
              <w:rPr>
                <w:rFonts w:ascii="Arial" w:hAnsi="Arial" w:cs="Arial"/>
                <w:sz w:val="18"/>
                <w:szCs w:val="18"/>
              </w:rPr>
              <w:t>, Hz</w:t>
            </w:r>
          </w:p>
        </w:tc>
        <w:tc>
          <w:tcPr>
            <w:tcW w:w="3687" w:type="dxa"/>
            <w:vAlign w:val="center"/>
          </w:tcPr>
          <w:p w14:paraId="1D0302D6"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50 </w:t>
            </w:r>
            <w:r w:rsidRPr="007B379E">
              <w:rPr>
                <w:rFonts w:ascii="Arial" w:hAnsi="Arial" w:cs="Arial"/>
                <w:sz w:val="18"/>
                <w:szCs w:val="18"/>
                <w:vertAlign w:val="superscript"/>
              </w:rPr>
              <w:t>a)</w:t>
            </w:r>
          </w:p>
        </w:tc>
        <w:tc>
          <w:tcPr>
            <w:tcW w:w="3686" w:type="dxa"/>
            <w:vAlign w:val="center"/>
          </w:tcPr>
          <w:p w14:paraId="179092ED" w14:textId="77777777" w:rsidR="00DB6F52" w:rsidRPr="007B379E" w:rsidRDefault="00DB6F52" w:rsidP="00DB6F52">
            <w:pPr>
              <w:jc w:val="center"/>
              <w:rPr>
                <w:rFonts w:ascii="Arial" w:hAnsi="Arial" w:cs="Arial"/>
                <w:sz w:val="18"/>
                <w:szCs w:val="18"/>
              </w:rPr>
            </w:pPr>
          </w:p>
        </w:tc>
        <w:tc>
          <w:tcPr>
            <w:tcW w:w="2409" w:type="dxa"/>
            <w:vAlign w:val="center"/>
          </w:tcPr>
          <w:p w14:paraId="20615701" w14:textId="77777777" w:rsidR="00DB6F52" w:rsidRPr="007B379E" w:rsidRDefault="00DB6F52" w:rsidP="00DB6F52">
            <w:pPr>
              <w:jc w:val="center"/>
              <w:rPr>
                <w:rFonts w:ascii="Arial" w:hAnsi="Arial" w:cs="Arial"/>
                <w:sz w:val="18"/>
                <w:szCs w:val="18"/>
              </w:rPr>
            </w:pPr>
          </w:p>
        </w:tc>
        <w:tc>
          <w:tcPr>
            <w:tcW w:w="993" w:type="dxa"/>
            <w:vAlign w:val="center"/>
          </w:tcPr>
          <w:p w14:paraId="51539116" w14:textId="77777777" w:rsidR="00DB6F52" w:rsidRPr="007B379E" w:rsidRDefault="00DB6F52" w:rsidP="00DB6F52">
            <w:pPr>
              <w:jc w:val="center"/>
              <w:rPr>
                <w:rFonts w:ascii="Arial" w:hAnsi="Arial" w:cs="Arial"/>
                <w:sz w:val="18"/>
                <w:szCs w:val="18"/>
              </w:rPr>
            </w:pPr>
          </w:p>
        </w:tc>
      </w:tr>
      <w:tr w:rsidR="00DB6F52" w:rsidRPr="007B379E" w14:paraId="456B28E3" w14:textId="77777777" w:rsidTr="00DB6F52">
        <w:trPr>
          <w:cantSplit/>
        </w:trPr>
        <w:tc>
          <w:tcPr>
            <w:tcW w:w="702" w:type="dxa"/>
            <w:vAlign w:val="center"/>
          </w:tcPr>
          <w:p w14:paraId="12B8F577" w14:textId="77777777" w:rsidR="00DB6F52" w:rsidRPr="007B379E" w:rsidRDefault="00DB6F52" w:rsidP="00DB6F52">
            <w:pPr>
              <w:pStyle w:val="ListParagraph"/>
              <w:numPr>
                <w:ilvl w:val="0"/>
                <w:numId w:val="16"/>
              </w:numPr>
              <w:rPr>
                <w:rFonts w:ascii="Arial" w:hAnsi="Arial" w:cs="Arial"/>
                <w:sz w:val="18"/>
                <w:szCs w:val="18"/>
              </w:rPr>
            </w:pPr>
          </w:p>
        </w:tc>
        <w:tc>
          <w:tcPr>
            <w:tcW w:w="3686" w:type="dxa"/>
            <w:vAlign w:val="center"/>
          </w:tcPr>
          <w:p w14:paraId="63F8CD76" w14:textId="77777777" w:rsidR="00DB6F52" w:rsidRPr="007B379E" w:rsidRDefault="00DB6F52" w:rsidP="00DB6F52">
            <w:pPr>
              <w:rPr>
                <w:rFonts w:ascii="Arial" w:hAnsi="Arial" w:cs="Arial"/>
                <w:sz w:val="18"/>
                <w:szCs w:val="18"/>
                <w:lang w:val="en-US"/>
              </w:rPr>
            </w:pPr>
            <w:r w:rsidRPr="007B379E">
              <w:rPr>
                <w:rFonts w:ascii="Arial" w:hAnsi="Arial" w:cs="Arial"/>
                <w:sz w:val="18"/>
                <w:szCs w:val="18"/>
              </w:rPr>
              <w:t xml:space="preserve">Tinklo </w:t>
            </w:r>
            <w:proofErr w:type="spellStart"/>
            <w:r w:rsidRPr="007B379E">
              <w:rPr>
                <w:rFonts w:ascii="Arial" w:hAnsi="Arial" w:cs="Arial"/>
                <w:sz w:val="18"/>
                <w:szCs w:val="18"/>
              </w:rPr>
              <w:t>neutralės</w:t>
            </w:r>
            <w:proofErr w:type="spellEnd"/>
            <w:r w:rsidRPr="007B379E">
              <w:rPr>
                <w:rFonts w:ascii="Arial" w:hAnsi="Arial" w:cs="Arial"/>
                <w:sz w:val="18"/>
                <w:szCs w:val="18"/>
              </w:rPr>
              <w:t xml:space="preserve"> įžeminimas</w:t>
            </w:r>
            <w:r w:rsidRPr="007B379E">
              <w:rPr>
                <w:rFonts w:ascii="Arial" w:hAnsi="Arial" w:cs="Arial"/>
                <w:sz w:val="18"/>
                <w:szCs w:val="18"/>
                <w:lang w:val="en-US"/>
              </w:rPr>
              <w:t>/</w:t>
            </w:r>
          </w:p>
          <w:p w14:paraId="5CAD983E" w14:textId="6B94ADCD" w:rsidR="00DB6F52" w:rsidRPr="007B379E" w:rsidRDefault="00DB6F52" w:rsidP="00DB6F52">
            <w:pPr>
              <w:rPr>
                <w:rFonts w:ascii="Arial" w:hAnsi="Arial" w:cs="Arial"/>
                <w:sz w:val="18"/>
                <w:szCs w:val="18"/>
              </w:rPr>
            </w:pPr>
            <w:r w:rsidRPr="007B379E">
              <w:rPr>
                <w:rFonts w:ascii="Arial" w:hAnsi="Arial" w:cs="Arial"/>
                <w:sz w:val="18"/>
                <w:szCs w:val="18"/>
                <w:lang w:val="en-US"/>
              </w:rPr>
              <w:t>Earthing of system neutral</w:t>
            </w:r>
          </w:p>
        </w:tc>
        <w:tc>
          <w:tcPr>
            <w:tcW w:w="3687" w:type="dxa"/>
            <w:vAlign w:val="center"/>
          </w:tcPr>
          <w:p w14:paraId="0AB65D57" w14:textId="77777777" w:rsidR="00DB6F52" w:rsidRPr="00656341" w:rsidRDefault="00DB6F52" w:rsidP="00DB6F52">
            <w:pPr>
              <w:jc w:val="center"/>
              <w:rPr>
                <w:rFonts w:ascii="Arial" w:hAnsi="Arial" w:cs="Arial"/>
                <w:sz w:val="18"/>
                <w:szCs w:val="18"/>
                <w:lang w:val="en-US"/>
              </w:rPr>
            </w:pPr>
            <w:r w:rsidRPr="00656341">
              <w:rPr>
                <w:rFonts w:ascii="Arial" w:hAnsi="Arial" w:cs="Arial"/>
                <w:sz w:val="18"/>
                <w:szCs w:val="18"/>
              </w:rPr>
              <w:t>Tiesiogiai įžeminta</w:t>
            </w:r>
            <w:r w:rsidRPr="00656341">
              <w:rPr>
                <w:rFonts w:ascii="Arial" w:hAnsi="Arial" w:cs="Arial"/>
                <w:sz w:val="18"/>
                <w:szCs w:val="18"/>
                <w:lang w:val="en-US"/>
              </w:rPr>
              <w:t>/</w:t>
            </w:r>
          </w:p>
          <w:p w14:paraId="11278BC7" w14:textId="77777777" w:rsidR="00DB6F52" w:rsidRPr="008241F0" w:rsidRDefault="00DB6F52" w:rsidP="00DB6F52">
            <w:pPr>
              <w:jc w:val="center"/>
              <w:rPr>
                <w:rFonts w:ascii="Arial" w:hAnsi="Arial" w:cs="Arial"/>
                <w:sz w:val="18"/>
                <w:szCs w:val="18"/>
                <w:highlight w:val="yellow"/>
              </w:rPr>
            </w:pPr>
            <w:r w:rsidRPr="00656341">
              <w:rPr>
                <w:rFonts w:ascii="Arial" w:hAnsi="Arial" w:cs="Arial"/>
                <w:sz w:val="18"/>
                <w:szCs w:val="18"/>
                <w:lang w:val="en-US"/>
              </w:rPr>
              <w:t>Solidly earthed </w:t>
            </w:r>
            <w:r w:rsidRPr="00656341">
              <w:rPr>
                <w:rFonts w:ascii="Arial" w:hAnsi="Arial" w:cs="Arial"/>
                <w:bCs/>
                <w:sz w:val="18"/>
                <w:szCs w:val="18"/>
                <w:vertAlign w:val="superscript"/>
              </w:rPr>
              <w:t>a)</w:t>
            </w:r>
          </w:p>
        </w:tc>
        <w:tc>
          <w:tcPr>
            <w:tcW w:w="3686" w:type="dxa"/>
            <w:vAlign w:val="center"/>
          </w:tcPr>
          <w:p w14:paraId="352A1B79" w14:textId="77777777" w:rsidR="00DB6F52" w:rsidRPr="007B379E" w:rsidRDefault="00DB6F52" w:rsidP="00DB6F52">
            <w:pPr>
              <w:jc w:val="center"/>
              <w:rPr>
                <w:rFonts w:ascii="Arial" w:hAnsi="Arial" w:cs="Arial"/>
                <w:sz w:val="18"/>
                <w:szCs w:val="18"/>
              </w:rPr>
            </w:pPr>
          </w:p>
        </w:tc>
        <w:tc>
          <w:tcPr>
            <w:tcW w:w="2409" w:type="dxa"/>
            <w:vAlign w:val="center"/>
          </w:tcPr>
          <w:p w14:paraId="2B6CC40E" w14:textId="77777777" w:rsidR="00DB6F52" w:rsidRPr="007B379E" w:rsidRDefault="00DB6F52" w:rsidP="00DB6F52">
            <w:pPr>
              <w:jc w:val="center"/>
              <w:rPr>
                <w:rFonts w:ascii="Arial" w:hAnsi="Arial" w:cs="Arial"/>
                <w:sz w:val="18"/>
                <w:szCs w:val="18"/>
              </w:rPr>
            </w:pPr>
          </w:p>
        </w:tc>
        <w:tc>
          <w:tcPr>
            <w:tcW w:w="993" w:type="dxa"/>
            <w:vAlign w:val="center"/>
          </w:tcPr>
          <w:p w14:paraId="06AA116D" w14:textId="77777777" w:rsidR="00DB6F52" w:rsidRPr="007B379E" w:rsidRDefault="00DB6F52" w:rsidP="00DB6F52">
            <w:pPr>
              <w:jc w:val="center"/>
              <w:rPr>
                <w:rFonts w:ascii="Arial" w:hAnsi="Arial" w:cs="Arial"/>
                <w:sz w:val="18"/>
                <w:szCs w:val="18"/>
              </w:rPr>
            </w:pPr>
          </w:p>
        </w:tc>
      </w:tr>
      <w:tr w:rsidR="00DB6F52" w:rsidRPr="007B379E" w14:paraId="2C729381" w14:textId="77777777" w:rsidTr="00DB6F52">
        <w:trPr>
          <w:cantSplit/>
        </w:trPr>
        <w:tc>
          <w:tcPr>
            <w:tcW w:w="702" w:type="dxa"/>
            <w:vAlign w:val="center"/>
          </w:tcPr>
          <w:p w14:paraId="4261A5BD" w14:textId="77777777" w:rsidR="00DB6F52" w:rsidRPr="007B379E" w:rsidRDefault="00DB6F52" w:rsidP="00DB6F52">
            <w:pPr>
              <w:pStyle w:val="ListParagraph"/>
              <w:numPr>
                <w:ilvl w:val="0"/>
                <w:numId w:val="16"/>
              </w:numPr>
              <w:rPr>
                <w:rFonts w:ascii="Arial" w:hAnsi="Arial" w:cs="Arial"/>
                <w:sz w:val="18"/>
                <w:szCs w:val="18"/>
              </w:rPr>
            </w:pPr>
          </w:p>
        </w:tc>
        <w:tc>
          <w:tcPr>
            <w:tcW w:w="3686" w:type="dxa"/>
          </w:tcPr>
          <w:p w14:paraId="3309EDDB" w14:textId="3C5A9669" w:rsidR="00DB6F52" w:rsidRPr="007B379E" w:rsidRDefault="00DB6F52" w:rsidP="00DB6F52">
            <w:pPr>
              <w:rPr>
                <w:rFonts w:ascii="Arial" w:hAnsi="Arial" w:cs="Arial"/>
                <w:bCs/>
                <w:sz w:val="18"/>
                <w:szCs w:val="18"/>
              </w:rPr>
            </w:pPr>
            <w:r w:rsidRPr="007B379E">
              <w:rPr>
                <w:rFonts w:ascii="Arial" w:hAnsi="Arial" w:cs="Arial"/>
                <w:bCs/>
                <w:sz w:val="18"/>
                <w:szCs w:val="18"/>
              </w:rPr>
              <w:t>Apsaugos nuo vidinio išlydžio klasė pagal IEC 61869-1 ne žemesnė kaip/</w:t>
            </w:r>
          </w:p>
          <w:p w14:paraId="372010B0" w14:textId="196AD8C0" w:rsidR="00DB6F52" w:rsidRPr="007B379E" w:rsidRDefault="00DB6F52" w:rsidP="00DB6F52">
            <w:pPr>
              <w:rPr>
                <w:rFonts w:ascii="Arial" w:hAnsi="Arial" w:cs="Arial"/>
                <w:bCs/>
                <w:sz w:val="18"/>
                <w:szCs w:val="18"/>
              </w:rPr>
            </w:pPr>
            <w:r w:rsidRPr="007B379E">
              <w:rPr>
                <w:rFonts w:ascii="Arial" w:hAnsi="Arial" w:cs="Arial"/>
                <w:bCs/>
                <w:sz w:val="18"/>
                <w:szCs w:val="18"/>
                <w:lang w:val="en-US"/>
              </w:rPr>
              <w:t>Internal arc fault protection class according to IEC 61869-1 not less than</w:t>
            </w:r>
          </w:p>
        </w:tc>
        <w:tc>
          <w:tcPr>
            <w:tcW w:w="3687" w:type="dxa"/>
            <w:vAlign w:val="center"/>
          </w:tcPr>
          <w:p w14:paraId="642CFF49" w14:textId="4559B65F" w:rsidR="00DB6F52" w:rsidRPr="007B379E" w:rsidRDefault="00DB6F52" w:rsidP="00DB6F52">
            <w:pPr>
              <w:jc w:val="center"/>
              <w:rPr>
                <w:rFonts w:ascii="Arial" w:hAnsi="Arial" w:cs="Arial"/>
                <w:sz w:val="18"/>
                <w:szCs w:val="18"/>
                <w:vertAlign w:val="superscript"/>
              </w:rPr>
            </w:pPr>
            <w:r w:rsidRPr="00AC6E1C">
              <w:rPr>
                <w:rFonts w:ascii="Arial" w:hAnsi="Arial" w:cs="Arial"/>
                <w:sz w:val="18"/>
                <w:szCs w:val="18"/>
              </w:rPr>
              <w:t>I </w:t>
            </w:r>
            <w:r w:rsidRPr="00AC6E1C">
              <w:rPr>
                <w:rFonts w:ascii="Arial" w:hAnsi="Arial" w:cs="Arial"/>
                <w:sz w:val="18"/>
                <w:szCs w:val="18"/>
                <w:vertAlign w:val="superscript"/>
              </w:rPr>
              <w:t>a)</w:t>
            </w:r>
          </w:p>
        </w:tc>
        <w:tc>
          <w:tcPr>
            <w:tcW w:w="3686" w:type="dxa"/>
            <w:vAlign w:val="center"/>
          </w:tcPr>
          <w:p w14:paraId="2D4A7B12" w14:textId="77777777" w:rsidR="00DB6F52" w:rsidRPr="007B379E" w:rsidRDefault="00DB6F52" w:rsidP="00DB6F52">
            <w:pPr>
              <w:jc w:val="center"/>
              <w:rPr>
                <w:rFonts w:ascii="Arial" w:hAnsi="Arial" w:cs="Arial"/>
                <w:sz w:val="18"/>
                <w:szCs w:val="18"/>
              </w:rPr>
            </w:pPr>
          </w:p>
        </w:tc>
        <w:tc>
          <w:tcPr>
            <w:tcW w:w="2409" w:type="dxa"/>
            <w:vAlign w:val="center"/>
          </w:tcPr>
          <w:p w14:paraId="1D603C6E" w14:textId="77777777" w:rsidR="00DB6F52" w:rsidRPr="007B379E" w:rsidRDefault="00DB6F52" w:rsidP="00DB6F52">
            <w:pPr>
              <w:jc w:val="center"/>
              <w:rPr>
                <w:rFonts w:ascii="Arial" w:hAnsi="Arial" w:cs="Arial"/>
                <w:sz w:val="18"/>
                <w:szCs w:val="18"/>
              </w:rPr>
            </w:pPr>
          </w:p>
        </w:tc>
        <w:tc>
          <w:tcPr>
            <w:tcW w:w="993" w:type="dxa"/>
            <w:vAlign w:val="center"/>
          </w:tcPr>
          <w:p w14:paraId="0FFB081A" w14:textId="77777777" w:rsidR="00DB6F52" w:rsidRPr="007B379E" w:rsidRDefault="00DB6F52" w:rsidP="00DB6F52">
            <w:pPr>
              <w:jc w:val="center"/>
              <w:rPr>
                <w:rFonts w:ascii="Arial" w:hAnsi="Arial" w:cs="Arial"/>
                <w:sz w:val="18"/>
                <w:szCs w:val="18"/>
              </w:rPr>
            </w:pPr>
          </w:p>
        </w:tc>
      </w:tr>
      <w:tr w:rsidR="00DB6F52" w:rsidRPr="007B379E" w14:paraId="2D93D27F" w14:textId="77777777" w:rsidTr="00DB6F52">
        <w:trPr>
          <w:cantSplit/>
        </w:trPr>
        <w:tc>
          <w:tcPr>
            <w:tcW w:w="702" w:type="dxa"/>
            <w:vAlign w:val="center"/>
          </w:tcPr>
          <w:p w14:paraId="42918F55" w14:textId="77777777"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4.</w:t>
            </w:r>
          </w:p>
        </w:tc>
        <w:tc>
          <w:tcPr>
            <w:tcW w:w="14461" w:type="dxa"/>
            <w:gridSpan w:val="5"/>
            <w:vAlign w:val="center"/>
          </w:tcPr>
          <w:p w14:paraId="6534970E" w14:textId="77777777" w:rsidR="00DB6F52" w:rsidRPr="007B379E" w:rsidRDefault="00DB6F52" w:rsidP="00DB6F52">
            <w:pPr>
              <w:jc w:val="center"/>
              <w:rPr>
                <w:rFonts w:ascii="Arial" w:hAnsi="Arial" w:cs="Arial"/>
                <w:sz w:val="18"/>
                <w:szCs w:val="18"/>
              </w:rPr>
            </w:pPr>
            <w:r w:rsidRPr="007B379E">
              <w:rPr>
                <w:rFonts w:ascii="Arial" w:hAnsi="Arial" w:cs="Arial"/>
                <w:b/>
                <w:sz w:val="18"/>
                <w:szCs w:val="18"/>
              </w:rPr>
              <w:t xml:space="preserve">Transformatoriaus konstrukcija:/ </w:t>
            </w:r>
            <w:r w:rsidRPr="007B379E">
              <w:rPr>
                <w:rFonts w:ascii="Arial" w:hAnsi="Arial" w:cs="Arial"/>
                <w:b/>
                <w:sz w:val="18"/>
                <w:szCs w:val="18"/>
                <w:lang w:val="en-US"/>
              </w:rPr>
              <w:t>Design of transformer:</w:t>
            </w:r>
          </w:p>
        </w:tc>
      </w:tr>
      <w:tr w:rsidR="00DB6F52" w:rsidRPr="007B379E" w14:paraId="01D8694F" w14:textId="77777777" w:rsidTr="00DB6F52">
        <w:trPr>
          <w:cantSplit/>
        </w:trPr>
        <w:tc>
          <w:tcPr>
            <w:tcW w:w="702" w:type="dxa"/>
            <w:vAlign w:val="center"/>
          </w:tcPr>
          <w:p w14:paraId="1AFF26E2" w14:textId="77777777" w:rsidR="00DB6F52" w:rsidRPr="007B379E" w:rsidRDefault="00DB6F52" w:rsidP="00DB6F52">
            <w:pPr>
              <w:pStyle w:val="ListParagraph"/>
              <w:numPr>
                <w:ilvl w:val="0"/>
                <w:numId w:val="17"/>
              </w:numPr>
              <w:rPr>
                <w:rFonts w:ascii="Arial" w:hAnsi="Arial" w:cs="Arial"/>
                <w:sz w:val="18"/>
                <w:szCs w:val="18"/>
              </w:rPr>
            </w:pPr>
          </w:p>
        </w:tc>
        <w:tc>
          <w:tcPr>
            <w:tcW w:w="3686" w:type="dxa"/>
            <w:vAlign w:val="center"/>
          </w:tcPr>
          <w:p w14:paraId="2DF74719" w14:textId="77777777" w:rsidR="00DB6F52" w:rsidRPr="007B379E" w:rsidRDefault="00DB6F52" w:rsidP="00DB6F52">
            <w:pPr>
              <w:rPr>
                <w:rFonts w:ascii="Arial" w:hAnsi="Arial" w:cs="Arial"/>
                <w:sz w:val="18"/>
                <w:szCs w:val="18"/>
              </w:rPr>
            </w:pPr>
            <w:r w:rsidRPr="007B379E">
              <w:rPr>
                <w:rFonts w:ascii="Arial" w:hAnsi="Arial" w:cs="Arial"/>
                <w:sz w:val="18"/>
                <w:szCs w:val="18"/>
              </w:rPr>
              <w:t>Konstrukcijos tipas/</w:t>
            </w:r>
          </w:p>
          <w:p w14:paraId="49837049" w14:textId="35C20159" w:rsidR="00DB6F52" w:rsidRPr="007B379E" w:rsidRDefault="00DB6F52" w:rsidP="00DB6F52">
            <w:pPr>
              <w:rPr>
                <w:rFonts w:ascii="Arial" w:hAnsi="Arial" w:cs="Arial"/>
                <w:sz w:val="18"/>
                <w:szCs w:val="18"/>
              </w:rPr>
            </w:pPr>
            <w:r w:rsidRPr="007B379E">
              <w:rPr>
                <w:rFonts w:ascii="Arial" w:hAnsi="Arial" w:cs="Arial"/>
                <w:sz w:val="18"/>
                <w:szCs w:val="18"/>
                <w:lang w:val="en-US"/>
              </w:rPr>
              <w:t>Type of construction</w:t>
            </w:r>
          </w:p>
        </w:tc>
        <w:tc>
          <w:tcPr>
            <w:tcW w:w="3687" w:type="dxa"/>
            <w:vAlign w:val="center"/>
          </w:tcPr>
          <w:p w14:paraId="6721D6BE"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Hermetiškas, vienfazis, indukcinis transformatorius/</w:t>
            </w:r>
          </w:p>
          <w:p w14:paraId="52778599" w14:textId="7E19BD2C" w:rsidR="00DB6F52" w:rsidRPr="007B379E" w:rsidRDefault="00DB6F52" w:rsidP="00DB6F52">
            <w:pPr>
              <w:jc w:val="center"/>
              <w:rPr>
                <w:rFonts w:ascii="Arial" w:hAnsi="Arial" w:cs="Arial"/>
                <w:sz w:val="18"/>
                <w:szCs w:val="18"/>
              </w:rPr>
            </w:pPr>
            <w:r w:rsidRPr="007B379E">
              <w:rPr>
                <w:rFonts w:ascii="Arial" w:hAnsi="Arial" w:cs="Arial"/>
                <w:sz w:val="18"/>
                <w:szCs w:val="18"/>
                <w:lang w:val="en-US"/>
              </w:rPr>
              <w:t>Hermetically sealed, single phase, inductive transformer </w:t>
            </w:r>
            <w:r w:rsidRPr="007B379E">
              <w:rPr>
                <w:rFonts w:ascii="Arial" w:hAnsi="Arial" w:cs="Arial"/>
                <w:sz w:val="18"/>
                <w:szCs w:val="18"/>
                <w:vertAlign w:val="superscript"/>
                <w:lang w:val="en-US"/>
              </w:rPr>
              <w:t>a)</w:t>
            </w:r>
          </w:p>
        </w:tc>
        <w:tc>
          <w:tcPr>
            <w:tcW w:w="3686" w:type="dxa"/>
            <w:vAlign w:val="center"/>
          </w:tcPr>
          <w:p w14:paraId="4E4D19B2" w14:textId="77777777" w:rsidR="00DB6F52" w:rsidRPr="007B379E" w:rsidRDefault="00DB6F52" w:rsidP="00DB6F52">
            <w:pPr>
              <w:jc w:val="center"/>
              <w:rPr>
                <w:rFonts w:ascii="Arial" w:hAnsi="Arial" w:cs="Arial"/>
                <w:sz w:val="18"/>
                <w:szCs w:val="18"/>
              </w:rPr>
            </w:pPr>
          </w:p>
        </w:tc>
        <w:tc>
          <w:tcPr>
            <w:tcW w:w="2409" w:type="dxa"/>
            <w:vAlign w:val="center"/>
          </w:tcPr>
          <w:p w14:paraId="7EDF96B4" w14:textId="77777777" w:rsidR="00DB6F52" w:rsidRPr="007B379E" w:rsidRDefault="00DB6F52" w:rsidP="00DB6F52">
            <w:pPr>
              <w:jc w:val="center"/>
              <w:rPr>
                <w:rFonts w:ascii="Arial" w:hAnsi="Arial" w:cs="Arial"/>
                <w:sz w:val="18"/>
                <w:szCs w:val="18"/>
              </w:rPr>
            </w:pPr>
          </w:p>
        </w:tc>
        <w:tc>
          <w:tcPr>
            <w:tcW w:w="993" w:type="dxa"/>
            <w:vAlign w:val="center"/>
          </w:tcPr>
          <w:p w14:paraId="62A57DCF" w14:textId="77777777" w:rsidR="00DB6F52" w:rsidRPr="007B379E" w:rsidRDefault="00DB6F52" w:rsidP="00DB6F52">
            <w:pPr>
              <w:jc w:val="center"/>
              <w:rPr>
                <w:rFonts w:ascii="Arial" w:hAnsi="Arial" w:cs="Arial"/>
                <w:sz w:val="18"/>
                <w:szCs w:val="18"/>
              </w:rPr>
            </w:pPr>
          </w:p>
        </w:tc>
      </w:tr>
      <w:tr w:rsidR="00DB6F52" w:rsidRPr="007B379E" w14:paraId="7FFB5C5D" w14:textId="77777777" w:rsidTr="00DB6F52">
        <w:trPr>
          <w:cantSplit/>
        </w:trPr>
        <w:tc>
          <w:tcPr>
            <w:tcW w:w="702" w:type="dxa"/>
            <w:vAlign w:val="center"/>
          </w:tcPr>
          <w:p w14:paraId="664CBFE2" w14:textId="77777777" w:rsidR="00DB6F52" w:rsidRPr="007B379E" w:rsidRDefault="00DB6F52" w:rsidP="00DB6F52">
            <w:pPr>
              <w:pStyle w:val="ListParagraph"/>
              <w:numPr>
                <w:ilvl w:val="0"/>
                <w:numId w:val="17"/>
              </w:numPr>
              <w:rPr>
                <w:rFonts w:ascii="Arial" w:hAnsi="Arial" w:cs="Arial"/>
                <w:sz w:val="18"/>
                <w:szCs w:val="18"/>
              </w:rPr>
            </w:pPr>
          </w:p>
        </w:tc>
        <w:tc>
          <w:tcPr>
            <w:tcW w:w="3686" w:type="dxa"/>
          </w:tcPr>
          <w:p w14:paraId="355C3810" w14:textId="77777777" w:rsidR="00DB6F52" w:rsidRPr="007B379E" w:rsidRDefault="00DB6F52" w:rsidP="00DB6F52">
            <w:pPr>
              <w:rPr>
                <w:rFonts w:ascii="Arial" w:hAnsi="Arial" w:cs="Arial"/>
                <w:sz w:val="18"/>
                <w:szCs w:val="18"/>
              </w:rPr>
            </w:pPr>
            <w:r w:rsidRPr="007B379E">
              <w:rPr>
                <w:rFonts w:ascii="Arial" w:hAnsi="Arial" w:cs="Arial"/>
                <w:sz w:val="18"/>
                <w:szCs w:val="18"/>
              </w:rPr>
              <w:t>Pagrindinė izoliacija/</w:t>
            </w:r>
          </w:p>
          <w:p w14:paraId="296A262F" w14:textId="797C4396" w:rsidR="00DB6F52" w:rsidRPr="007B379E" w:rsidRDefault="00DB6F52" w:rsidP="00DB6F52">
            <w:pPr>
              <w:rPr>
                <w:rFonts w:ascii="Arial" w:hAnsi="Arial" w:cs="Arial"/>
                <w:sz w:val="18"/>
                <w:szCs w:val="18"/>
              </w:rPr>
            </w:pPr>
            <w:r w:rsidRPr="007B379E">
              <w:rPr>
                <w:rFonts w:ascii="Arial" w:hAnsi="Arial" w:cs="Arial"/>
                <w:sz w:val="18"/>
                <w:szCs w:val="18"/>
                <w:lang w:val="en-US"/>
              </w:rPr>
              <w:t>Primary insulation</w:t>
            </w:r>
          </w:p>
        </w:tc>
        <w:tc>
          <w:tcPr>
            <w:tcW w:w="3687" w:type="dxa"/>
            <w:vAlign w:val="center"/>
          </w:tcPr>
          <w:p w14:paraId="27E693DD" w14:textId="77110552" w:rsidR="00DB6F52" w:rsidRPr="007B379E" w:rsidRDefault="00DB6F52" w:rsidP="00DB6F52">
            <w:pPr>
              <w:jc w:val="center"/>
              <w:rPr>
                <w:rFonts w:ascii="Arial" w:hAnsi="Arial" w:cs="Arial"/>
                <w:sz w:val="18"/>
                <w:szCs w:val="18"/>
              </w:rPr>
            </w:pPr>
            <w:r w:rsidRPr="007B379E">
              <w:rPr>
                <w:rFonts w:ascii="Arial" w:hAnsi="Arial" w:cs="Arial"/>
                <w:sz w:val="18"/>
                <w:szCs w:val="18"/>
              </w:rPr>
              <w:t>Popierius /</w:t>
            </w:r>
          </w:p>
          <w:p w14:paraId="6847A4D3" w14:textId="63062149" w:rsidR="00DB6F52" w:rsidRPr="007B379E" w:rsidRDefault="00DB6F52" w:rsidP="00DB6F52">
            <w:pPr>
              <w:jc w:val="center"/>
              <w:rPr>
                <w:rFonts w:ascii="Arial" w:hAnsi="Arial" w:cs="Arial"/>
                <w:sz w:val="18"/>
                <w:szCs w:val="18"/>
              </w:rPr>
            </w:pPr>
            <w:r w:rsidRPr="007B379E">
              <w:rPr>
                <w:rFonts w:ascii="Arial" w:hAnsi="Arial" w:cs="Arial"/>
                <w:sz w:val="18"/>
                <w:szCs w:val="18"/>
                <w:lang w:val="en-US"/>
              </w:rPr>
              <w:t>Paper </w:t>
            </w:r>
            <w:r w:rsidRPr="007B379E">
              <w:rPr>
                <w:rFonts w:ascii="Arial" w:hAnsi="Arial" w:cs="Arial"/>
                <w:sz w:val="18"/>
                <w:szCs w:val="18"/>
                <w:vertAlign w:val="superscript"/>
                <w:lang w:val="en-US"/>
              </w:rPr>
              <w:t>a)</w:t>
            </w:r>
          </w:p>
        </w:tc>
        <w:tc>
          <w:tcPr>
            <w:tcW w:w="3686" w:type="dxa"/>
            <w:vAlign w:val="center"/>
          </w:tcPr>
          <w:p w14:paraId="1F8B24FF" w14:textId="77777777" w:rsidR="00DB6F52" w:rsidRPr="007B379E" w:rsidRDefault="00DB6F52" w:rsidP="00DB6F52">
            <w:pPr>
              <w:jc w:val="center"/>
              <w:rPr>
                <w:rFonts w:ascii="Arial" w:hAnsi="Arial" w:cs="Arial"/>
                <w:sz w:val="18"/>
                <w:szCs w:val="18"/>
              </w:rPr>
            </w:pPr>
          </w:p>
        </w:tc>
        <w:tc>
          <w:tcPr>
            <w:tcW w:w="2409" w:type="dxa"/>
            <w:vAlign w:val="center"/>
          </w:tcPr>
          <w:p w14:paraId="38170528" w14:textId="77777777" w:rsidR="00DB6F52" w:rsidRPr="007B379E" w:rsidRDefault="00DB6F52" w:rsidP="00DB6F52">
            <w:pPr>
              <w:jc w:val="center"/>
              <w:rPr>
                <w:rFonts w:ascii="Arial" w:hAnsi="Arial" w:cs="Arial"/>
                <w:sz w:val="18"/>
                <w:szCs w:val="18"/>
              </w:rPr>
            </w:pPr>
          </w:p>
        </w:tc>
        <w:tc>
          <w:tcPr>
            <w:tcW w:w="993" w:type="dxa"/>
            <w:vAlign w:val="center"/>
          </w:tcPr>
          <w:p w14:paraId="662DA40C" w14:textId="77777777" w:rsidR="00DB6F52" w:rsidRPr="007B379E" w:rsidRDefault="00DB6F52" w:rsidP="00DB6F52">
            <w:pPr>
              <w:jc w:val="center"/>
              <w:rPr>
                <w:rFonts w:ascii="Arial" w:hAnsi="Arial" w:cs="Arial"/>
                <w:sz w:val="18"/>
                <w:szCs w:val="18"/>
              </w:rPr>
            </w:pPr>
          </w:p>
        </w:tc>
      </w:tr>
      <w:tr w:rsidR="00DB6F52" w:rsidRPr="007B379E" w14:paraId="2FFD5494" w14:textId="77777777" w:rsidTr="00DB6F52">
        <w:trPr>
          <w:cantSplit/>
        </w:trPr>
        <w:tc>
          <w:tcPr>
            <w:tcW w:w="702" w:type="dxa"/>
            <w:vAlign w:val="center"/>
          </w:tcPr>
          <w:p w14:paraId="081A1E3C" w14:textId="71148538"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6.</w:t>
            </w:r>
          </w:p>
        </w:tc>
        <w:tc>
          <w:tcPr>
            <w:tcW w:w="14461" w:type="dxa"/>
            <w:gridSpan w:val="5"/>
            <w:vAlign w:val="center"/>
          </w:tcPr>
          <w:p w14:paraId="6D069133" w14:textId="77777777" w:rsidR="00DB6F52" w:rsidRPr="007B379E" w:rsidRDefault="00DB6F52" w:rsidP="00DB6F52">
            <w:pPr>
              <w:jc w:val="center"/>
              <w:rPr>
                <w:rFonts w:ascii="Arial" w:hAnsi="Arial" w:cs="Arial"/>
                <w:sz w:val="18"/>
                <w:szCs w:val="18"/>
              </w:rPr>
            </w:pPr>
            <w:r w:rsidRPr="007B379E">
              <w:rPr>
                <w:rFonts w:ascii="Arial" w:hAnsi="Arial" w:cs="Arial"/>
                <w:b/>
                <w:bCs/>
                <w:sz w:val="18"/>
                <w:szCs w:val="18"/>
              </w:rPr>
              <w:t xml:space="preserve">Antrinių gnybtų dėžutės:/ </w:t>
            </w:r>
            <w:r w:rsidRPr="007B379E">
              <w:rPr>
                <w:rFonts w:ascii="Arial" w:hAnsi="Arial" w:cs="Arial"/>
                <w:b/>
                <w:bCs/>
                <w:sz w:val="18"/>
                <w:szCs w:val="18"/>
                <w:lang w:val="en-US"/>
              </w:rPr>
              <w:t>Secondary terminals boxes:</w:t>
            </w:r>
          </w:p>
        </w:tc>
      </w:tr>
      <w:tr w:rsidR="00DB6F52" w:rsidRPr="007B379E" w14:paraId="65D901FA" w14:textId="77777777" w:rsidTr="00DB6F52">
        <w:trPr>
          <w:cantSplit/>
        </w:trPr>
        <w:tc>
          <w:tcPr>
            <w:tcW w:w="702" w:type="dxa"/>
            <w:vAlign w:val="center"/>
          </w:tcPr>
          <w:p w14:paraId="24A27FC5" w14:textId="77777777" w:rsidR="00DB6F52" w:rsidRPr="007B379E" w:rsidRDefault="00DB6F52" w:rsidP="00DB6F52">
            <w:pPr>
              <w:pStyle w:val="ListParagraph"/>
              <w:numPr>
                <w:ilvl w:val="0"/>
                <w:numId w:val="24"/>
              </w:numPr>
              <w:rPr>
                <w:rFonts w:ascii="Arial" w:hAnsi="Arial" w:cs="Arial"/>
                <w:sz w:val="18"/>
                <w:szCs w:val="18"/>
              </w:rPr>
            </w:pPr>
          </w:p>
        </w:tc>
        <w:tc>
          <w:tcPr>
            <w:tcW w:w="3686" w:type="dxa"/>
          </w:tcPr>
          <w:p w14:paraId="57A3DB1E" w14:textId="3B69BCE8" w:rsidR="00DB6F52" w:rsidRPr="007B379E" w:rsidRDefault="00DB6F52" w:rsidP="00DB6F52">
            <w:pPr>
              <w:rPr>
                <w:rFonts w:ascii="Arial" w:hAnsi="Arial" w:cs="Arial"/>
                <w:sz w:val="18"/>
                <w:szCs w:val="18"/>
              </w:rPr>
            </w:pPr>
            <w:r w:rsidRPr="007B379E">
              <w:rPr>
                <w:rFonts w:ascii="Arial" w:hAnsi="Arial" w:cs="Arial"/>
                <w:sz w:val="18"/>
                <w:szCs w:val="18"/>
              </w:rPr>
              <w:t>Gnybtų dėž</w:t>
            </w:r>
            <w:r>
              <w:rPr>
                <w:rFonts w:ascii="Arial" w:hAnsi="Arial" w:cs="Arial"/>
                <w:sz w:val="18"/>
                <w:szCs w:val="18"/>
              </w:rPr>
              <w:t>ut</w:t>
            </w:r>
            <w:r w:rsidRPr="007B379E">
              <w:rPr>
                <w:rFonts w:ascii="Arial" w:hAnsi="Arial" w:cs="Arial"/>
                <w:sz w:val="18"/>
                <w:szCs w:val="18"/>
              </w:rPr>
              <w:t>ės apsaugos laipsnis ne žemesnis nei/</w:t>
            </w:r>
          </w:p>
          <w:p w14:paraId="090C5F6B" w14:textId="7A0AD6A3" w:rsidR="00DB6F52" w:rsidRPr="007B379E" w:rsidRDefault="00DB6F52" w:rsidP="00DB6F52">
            <w:pPr>
              <w:rPr>
                <w:rFonts w:ascii="Arial" w:hAnsi="Arial" w:cs="Arial"/>
                <w:sz w:val="18"/>
                <w:szCs w:val="18"/>
              </w:rPr>
            </w:pPr>
            <w:r w:rsidRPr="007B379E">
              <w:rPr>
                <w:rFonts w:ascii="Arial" w:hAnsi="Arial" w:cs="Arial"/>
                <w:sz w:val="18"/>
                <w:szCs w:val="18"/>
                <w:lang w:val="en-US"/>
              </w:rPr>
              <w:t>Protection level of terminal box not lower than</w:t>
            </w:r>
          </w:p>
        </w:tc>
        <w:tc>
          <w:tcPr>
            <w:tcW w:w="3687" w:type="dxa"/>
            <w:vAlign w:val="center"/>
          </w:tcPr>
          <w:p w14:paraId="3AB53DD9" w14:textId="77777777" w:rsidR="00DB6F52" w:rsidRPr="007B379E" w:rsidRDefault="00DB6F52" w:rsidP="00DB6F52">
            <w:pPr>
              <w:jc w:val="center"/>
              <w:rPr>
                <w:rFonts w:ascii="Arial" w:hAnsi="Arial" w:cs="Arial"/>
                <w:sz w:val="18"/>
                <w:szCs w:val="18"/>
                <w:vertAlign w:val="superscript"/>
              </w:rPr>
            </w:pPr>
            <w:r w:rsidRPr="007B379E">
              <w:rPr>
                <w:rFonts w:ascii="Arial" w:hAnsi="Arial" w:cs="Arial"/>
                <w:sz w:val="18"/>
                <w:szCs w:val="18"/>
              </w:rPr>
              <w:t>IP 54 </w:t>
            </w:r>
            <w:r w:rsidRPr="007B379E">
              <w:rPr>
                <w:rFonts w:ascii="Arial" w:hAnsi="Arial" w:cs="Arial"/>
                <w:sz w:val="18"/>
                <w:szCs w:val="18"/>
                <w:vertAlign w:val="superscript"/>
              </w:rPr>
              <w:t>a)</w:t>
            </w:r>
          </w:p>
        </w:tc>
        <w:tc>
          <w:tcPr>
            <w:tcW w:w="3686" w:type="dxa"/>
            <w:vAlign w:val="center"/>
          </w:tcPr>
          <w:p w14:paraId="56128D97" w14:textId="77777777" w:rsidR="00DB6F52" w:rsidRPr="007B379E" w:rsidRDefault="00DB6F52" w:rsidP="00DB6F52">
            <w:pPr>
              <w:jc w:val="center"/>
              <w:rPr>
                <w:rFonts w:ascii="Arial" w:hAnsi="Arial" w:cs="Arial"/>
                <w:sz w:val="18"/>
                <w:szCs w:val="18"/>
              </w:rPr>
            </w:pPr>
          </w:p>
        </w:tc>
        <w:tc>
          <w:tcPr>
            <w:tcW w:w="2409" w:type="dxa"/>
            <w:vAlign w:val="center"/>
          </w:tcPr>
          <w:p w14:paraId="20CEB8F1" w14:textId="77777777" w:rsidR="00DB6F52" w:rsidRPr="007B379E" w:rsidRDefault="00DB6F52" w:rsidP="00DB6F52">
            <w:pPr>
              <w:jc w:val="center"/>
              <w:rPr>
                <w:rFonts w:ascii="Arial" w:hAnsi="Arial" w:cs="Arial"/>
                <w:sz w:val="18"/>
                <w:szCs w:val="18"/>
              </w:rPr>
            </w:pPr>
          </w:p>
        </w:tc>
        <w:tc>
          <w:tcPr>
            <w:tcW w:w="993" w:type="dxa"/>
            <w:vAlign w:val="center"/>
          </w:tcPr>
          <w:p w14:paraId="3599BC49" w14:textId="77777777" w:rsidR="00DB6F52" w:rsidRPr="007B379E" w:rsidRDefault="00DB6F52" w:rsidP="00DB6F52">
            <w:pPr>
              <w:jc w:val="center"/>
              <w:rPr>
                <w:rFonts w:ascii="Arial" w:hAnsi="Arial" w:cs="Arial"/>
                <w:sz w:val="18"/>
                <w:szCs w:val="18"/>
              </w:rPr>
            </w:pPr>
          </w:p>
        </w:tc>
      </w:tr>
      <w:tr w:rsidR="00DB6F52" w:rsidRPr="007B379E" w14:paraId="5BFDABDE" w14:textId="77777777" w:rsidTr="00DB6F52">
        <w:trPr>
          <w:cantSplit/>
        </w:trPr>
        <w:tc>
          <w:tcPr>
            <w:tcW w:w="702" w:type="dxa"/>
            <w:vAlign w:val="center"/>
          </w:tcPr>
          <w:p w14:paraId="512DBC45" w14:textId="77777777" w:rsidR="00DB6F52" w:rsidRPr="007B379E" w:rsidRDefault="00DB6F52" w:rsidP="00DB6F52">
            <w:pPr>
              <w:pStyle w:val="ListParagraph"/>
              <w:numPr>
                <w:ilvl w:val="0"/>
                <w:numId w:val="24"/>
              </w:numPr>
              <w:rPr>
                <w:rFonts w:ascii="Arial" w:hAnsi="Arial" w:cs="Arial"/>
                <w:sz w:val="18"/>
                <w:szCs w:val="18"/>
              </w:rPr>
            </w:pPr>
          </w:p>
        </w:tc>
        <w:tc>
          <w:tcPr>
            <w:tcW w:w="3686" w:type="dxa"/>
          </w:tcPr>
          <w:p w14:paraId="63797DE5" w14:textId="77777777" w:rsidR="00DB6F52" w:rsidRPr="007B379E" w:rsidRDefault="00DB6F52" w:rsidP="00DB6F52">
            <w:pPr>
              <w:rPr>
                <w:rFonts w:ascii="Arial" w:hAnsi="Arial" w:cs="Arial"/>
                <w:sz w:val="18"/>
                <w:szCs w:val="18"/>
              </w:rPr>
            </w:pPr>
            <w:r w:rsidRPr="007B379E">
              <w:rPr>
                <w:rFonts w:ascii="Arial" w:hAnsi="Arial" w:cs="Arial"/>
                <w:sz w:val="18"/>
                <w:szCs w:val="18"/>
              </w:rPr>
              <w:t>Apsauga nuo kondensato/</w:t>
            </w:r>
          </w:p>
          <w:p w14:paraId="629C84D9" w14:textId="0CD93191" w:rsidR="00DB6F52" w:rsidRPr="007B379E" w:rsidRDefault="00DB6F52" w:rsidP="00DB6F52">
            <w:pPr>
              <w:rPr>
                <w:rFonts w:ascii="Arial" w:hAnsi="Arial" w:cs="Arial"/>
                <w:sz w:val="18"/>
                <w:szCs w:val="18"/>
              </w:rPr>
            </w:pPr>
            <w:r w:rsidRPr="007B379E">
              <w:rPr>
                <w:rFonts w:ascii="Arial" w:hAnsi="Arial" w:cs="Arial"/>
                <w:sz w:val="18"/>
                <w:szCs w:val="18"/>
                <w:lang w:val="en-US"/>
              </w:rPr>
              <w:t>Protection against moisture</w:t>
            </w:r>
          </w:p>
        </w:tc>
        <w:tc>
          <w:tcPr>
            <w:tcW w:w="3687" w:type="dxa"/>
            <w:vAlign w:val="center"/>
          </w:tcPr>
          <w:p w14:paraId="29A1543F" w14:textId="77777777" w:rsidR="00DB6F52" w:rsidRPr="007B379E" w:rsidRDefault="00DB6F52" w:rsidP="00DB6F52">
            <w:pPr>
              <w:jc w:val="center"/>
              <w:rPr>
                <w:rFonts w:ascii="Arial" w:hAnsi="Arial" w:cs="Arial"/>
                <w:sz w:val="18"/>
                <w:szCs w:val="18"/>
                <w:vertAlign w:val="superscript"/>
              </w:rPr>
            </w:pPr>
            <w:r w:rsidRPr="007B379E">
              <w:rPr>
                <w:rFonts w:ascii="Arial" w:hAnsi="Arial" w:cs="Arial"/>
                <w:sz w:val="18"/>
                <w:szCs w:val="18"/>
              </w:rPr>
              <w:t xml:space="preserve">Vėdinimo angos su apsauga nuo vabzdžių/ </w:t>
            </w:r>
            <w:r w:rsidRPr="007B379E">
              <w:rPr>
                <w:rFonts w:ascii="Arial" w:hAnsi="Arial" w:cs="Arial"/>
                <w:sz w:val="18"/>
                <w:szCs w:val="18"/>
                <w:lang w:val="en-US"/>
              </w:rPr>
              <w:t>Breather holes with protection against insects </w:t>
            </w:r>
            <w:r w:rsidRPr="007B379E">
              <w:rPr>
                <w:rFonts w:ascii="Arial" w:hAnsi="Arial" w:cs="Arial"/>
                <w:sz w:val="18"/>
                <w:szCs w:val="18"/>
                <w:vertAlign w:val="superscript"/>
                <w:lang w:val="en-US"/>
              </w:rPr>
              <w:t>a)</w:t>
            </w:r>
          </w:p>
        </w:tc>
        <w:tc>
          <w:tcPr>
            <w:tcW w:w="3686" w:type="dxa"/>
            <w:vAlign w:val="center"/>
          </w:tcPr>
          <w:p w14:paraId="2D29BF71" w14:textId="77777777" w:rsidR="00DB6F52" w:rsidRPr="007B379E" w:rsidRDefault="00DB6F52" w:rsidP="00DB6F52">
            <w:pPr>
              <w:jc w:val="center"/>
              <w:rPr>
                <w:rFonts w:ascii="Arial" w:hAnsi="Arial" w:cs="Arial"/>
                <w:sz w:val="18"/>
                <w:szCs w:val="18"/>
              </w:rPr>
            </w:pPr>
          </w:p>
        </w:tc>
        <w:tc>
          <w:tcPr>
            <w:tcW w:w="2409" w:type="dxa"/>
            <w:vAlign w:val="center"/>
          </w:tcPr>
          <w:p w14:paraId="35A221A0" w14:textId="77777777" w:rsidR="00DB6F52" w:rsidRPr="007B379E" w:rsidRDefault="00DB6F52" w:rsidP="00DB6F52">
            <w:pPr>
              <w:jc w:val="center"/>
              <w:rPr>
                <w:rFonts w:ascii="Arial" w:hAnsi="Arial" w:cs="Arial"/>
                <w:sz w:val="18"/>
                <w:szCs w:val="18"/>
              </w:rPr>
            </w:pPr>
          </w:p>
        </w:tc>
        <w:tc>
          <w:tcPr>
            <w:tcW w:w="993" w:type="dxa"/>
            <w:vAlign w:val="center"/>
          </w:tcPr>
          <w:p w14:paraId="27F0CD38" w14:textId="77777777" w:rsidR="00DB6F52" w:rsidRPr="007B379E" w:rsidRDefault="00DB6F52" w:rsidP="00DB6F52">
            <w:pPr>
              <w:jc w:val="center"/>
              <w:rPr>
                <w:rFonts w:ascii="Arial" w:hAnsi="Arial" w:cs="Arial"/>
                <w:sz w:val="18"/>
                <w:szCs w:val="18"/>
              </w:rPr>
            </w:pPr>
          </w:p>
        </w:tc>
      </w:tr>
      <w:tr w:rsidR="00DB6F52" w:rsidRPr="007B379E" w14:paraId="0CD50614" w14:textId="77777777" w:rsidTr="00DB6F52">
        <w:trPr>
          <w:cantSplit/>
        </w:trPr>
        <w:tc>
          <w:tcPr>
            <w:tcW w:w="702" w:type="dxa"/>
            <w:vAlign w:val="center"/>
          </w:tcPr>
          <w:p w14:paraId="2DB74B47" w14:textId="77777777" w:rsidR="00DB6F52" w:rsidRPr="007B379E" w:rsidRDefault="00DB6F52" w:rsidP="00DB6F52">
            <w:pPr>
              <w:pStyle w:val="ListParagraph"/>
              <w:numPr>
                <w:ilvl w:val="0"/>
                <w:numId w:val="24"/>
              </w:numPr>
              <w:rPr>
                <w:rFonts w:ascii="Arial" w:hAnsi="Arial" w:cs="Arial"/>
                <w:sz w:val="18"/>
                <w:szCs w:val="18"/>
              </w:rPr>
            </w:pPr>
          </w:p>
        </w:tc>
        <w:tc>
          <w:tcPr>
            <w:tcW w:w="3686" w:type="dxa"/>
            <w:vAlign w:val="center"/>
          </w:tcPr>
          <w:p w14:paraId="1DC2197D" w14:textId="77777777" w:rsidR="00DB6F52" w:rsidRPr="007B379E" w:rsidRDefault="00DB6F52" w:rsidP="00DB6F52">
            <w:pPr>
              <w:rPr>
                <w:rFonts w:ascii="Arial" w:hAnsi="Arial" w:cs="Arial"/>
                <w:sz w:val="18"/>
                <w:szCs w:val="18"/>
              </w:rPr>
            </w:pPr>
            <w:r w:rsidRPr="007B379E">
              <w:rPr>
                <w:rFonts w:ascii="Arial" w:hAnsi="Arial" w:cs="Arial"/>
                <w:sz w:val="18"/>
                <w:szCs w:val="18"/>
              </w:rPr>
              <w:t>Antrinių grandinių prijungimų gnybtų išpildymas turi atitikti vieną iš išvardintų variantų/</w:t>
            </w:r>
          </w:p>
          <w:p w14:paraId="6BCF9E49" w14:textId="616A3C5F" w:rsidR="00DB6F52" w:rsidRPr="007B379E" w:rsidRDefault="00DB6F52" w:rsidP="00DB6F52">
            <w:pPr>
              <w:rPr>
                <w:rFonts w:ascii="Arial" w:hAnsi="Arial" w:cs="Arial"/>
                <w:sz w:val="18"/>
                <w:szCs w:val="18"/>
                <w:highlight w:val="red"/>
              </w:rPr>
            </w:pPr>
            <w:r w:rsidRPr="007B379E">
              <w:rPr>
                <w:rFonts w:ascii="Arial" w:hAnsi="Arial" w:cs="Arial"/>
                <w:sz w:val="18"/>
                <w:szCs w:val="18"/>
                <w:lang w:val="en-US"/>
              </w:rPr>
              <w:t xml:space="preserve">Fulfillment of the secondary </w:t>
            </w:r>
            <w:proofErr w:type="gramStart"/>
            <w:r w:rsidRPr="007B379E">
              <w:rPr>
                <w:rFonts w:ascii="Arial" w:hAnsi="Arial" w:cs="Arial"/>
                <w:sz w:val="18"/>
                <w:szCs w:val="18"/>
                <w:lang w:val="en-US"/>
              </w:rPr>
              <w:t>connections</w:t>
            </w:r>
            <w:proofErr w:type="gramEnd"/>
            <w:r w:rsidRPr="007B379E">
              <w:rPr>
                <w:rFonts w:ascii="Arial" w:hAnsi="Arial" w:cs="Arial"/>
                <w:sz w:val="18"/>
                <w:szCs w:val="18"/>
                <w:lang w:val="en-US"/>
              </w:rPr>
              <w:t xml:space="preserve"> terminals shall correspond to one of the options listed</w:t>
            </w:r>
          </w:p>
        </w:tc>
        <w:tc>
          <w:tcPr>
            <w:tcW w:w="3687" w:type="dxa"/>
            <w:vAlign w:val="center"/>
          </w:tcPr>
          <w:p w14:paraId="1C50385D" w14:textId="6421A90F" w:rsidR="00DB6F52" w:rsidRPr="007B379E" w:rsidRDefault="00DB6F52" w:rsidP="00DB6F52">
            <w:pPr>
              <w:jc w:val="center"/>
              <w:rPr>
                <w:rFonts w:ascii="Arial" w:hAnsi="Arial" w:cs="Arial"/>
                <w:sz w:val="18"/>
                <w:szCs w:val="18"/>
              </w:rPr>
            </w:pPr>
            <w:r w:rsidRPr="007B379E">
              <w:rPr>
                <w:rFonts w:ascii="Arial" w:hAnsi="Arial" w:cs="Arial"/>
                <w:sz w:val="18"/>
                <w:szCs w:val="18"/>
              </w:rPr>
              <w:t>1. Nerūdijančio plieno M8 arba M10 varžto tipo jungtys.</w:t>
            </w:r>
          </w:p>
          <w:p w14:paraId="6660E3D2" w14:textId="33F4D9E0" w:rsidR="00DB6F52" w:rsidRPr="007B379E" w:rsidRDefault="00DB6F52" w:rsidP="00DB6F52">
            <w:pPr>
              <w:spacing w:after="240"/>
              <w:jc w:val="center"/>
              <w:rPr>
                <w:rFonts w:ascii="Arial" w:hAnsi="Arial" w:cs="Arial"/>
                <w:sz w:val="18"/>
                <w:szCs w:val="18"/>
              </w:rPr>
            </w:pPr>
            <w:r w:rsidRPr="007B379E">
              <w:rPr>
                <w:rFonts w:ascii="Arial" w:hAnsi="Arial" w:cs="Arial"/>
                <w:sz w:val="18"/>
                <w:szCs w:val="18"/>
              </w:rPr>
              <w:t xml:space="preserve">2. Užveržiamų (varžtinių) </w:t>
            </w:r>
            <w:proofErr w:type="spellStart"/>
            <w:r w:rsidRPr="007B379E">
              <w:rPr>
                <w:rFonts w:ascii="Arial" w:hAnsi="Arial" w:cs="Arial"/>
                <w:sz w:val="18"/>
                <w:szCs w:val="18"/>
              </w:rPr>
              <w:t>Phoenix</w:t>
            </w:r>
            <w:proofErr w:type="spellEnd"/>
            <w:r w:rsidRPr="007B379E">
              <w:rPr>
                <w:rFonts w:ascii="Arial" w:hAnsi="Arial" w:cs="Arial"/>
                <w:sz w:val="18"/>
                <w:szCs w:val="18"/>
              </w:rPr>
              <w:t xml:space="preserve"> arba analogiško tipo gnybtų </w:t>
            </w:r>
            <w:proofErr w:type="spellStart"/>
            <w:r w:rsidRPr="007B379E">
              <w:rPr>
                <w:rFonts w:ascii="Arial" w:hAnsi="Arial" w:cs="Arial"/>
                <w:sz w:val="18"/>
                <w:szCs w:val="18"/>
              </w:rPr>
              <w:t>rinklės</w:t>
            </w:r>
            <w:proofErr w:type="spellEnd"/>
            <w:r w:rsidRPr="007B379E">
              <w:rPr>
                <w:rFonts w:ascii="Arial" w:hAnsi="Arial" w:cs="Arial"/>
                <w:sz w:val="18"/>
                <w:szCs w:val="18"/>
              </w:rPr>
              <w:t>/</w:t>
            </w:r>
          </w:p>
          <w:p w14:paraId="48FB5963" w14:textId="10408B62" w:rsidR="00DB6F52" w:rsidRPr="007B379E" w:rsidRDefault="00DB6F52" w:rsidP="00DB6F52">
            <w:pPr>
              <w:jc w:val="center"/>
              <w:rPr>
                <w:rFonts w:ascii="Arial" w:hAnsi="Arial" w:cs="Arial"/>
                <w:sz w:val="18"/>
                <w:szCs w:val="18"/>
                <w:lang w:val="en-US"/>
              </w:rPr>
            </w:pPr>
            <w:r w:rsidRPr="007B379E">
              <w:rPr>
                <w:rFonts w:ascii="Arial" w:hAnsi="Arial" w:cs="Arial"/>
                <w:sz w:val="18"/>
                <w:szCs w:val="18"/>
                <w:lang w:val="en-US"/>
              </w:rPr>
              <w:t>1. Stainless steel M8 or M10 threaded bolt type.</w:t>
            </w:r>
          </w:p>
          <w:p w14:paraId="16F838E7" w14:textId="6D2EE8EB" w:rsidR="00DB6F52" w:rsidRPr="007B379E" w:rsidRDefault="00DB6F52" w:rsidP="00DB6F52">
            <w:pPr>
              <w:jc w:val="center"/>
              <w:rPr>
                <w:rFonts w:ascii="Arial" w:hAnsi="Arial" w:cs="Arial"/>
                <w:sz w:val="22"/>
                <w:szCs w:val="22"/>
              </w:rPr>
            </w:pPr>
            <w:r w:rsidRPr="007B379E">
              <w:rPr>
                <w:rFonts w:ascii="Arial" w:hAnsi="Arial" w:cs="Arial"/>
                <w:sz w:val="18"/>
                <w:szCs w:val="18"/>
              </w:rPr>
              <w:t xml:space="preserve">2. </w:t>
            </w:r>
            <w:proofErr w:type="spellStart"/>
            <w:r w:rsidRPr="007B379E">
              <w:rPr>
                <w:rFonts w:ascii="Arial" w:hAnsi="Arial" w:cs="Arial"/>
                <w:sz w:val="18"/>
                <w:szCs w:val="18"/>
              </w:rPr>
              <w:t>Phoenix</w:t>
            </w:r>
            <w:proofErr w:type="spellEnd"/>
            <w:r w:rsidRPr="007B379E">
              <w:rPr>
                <w:rFonts w:ascii="Arial" w:hAnsi="Arial" w:cs="Arial"/>
                <w:sz w:val="18"/>
                <w:szCs w:val="18"/>
                <w:lang w:val="en-US"/>
              </w:rPr>
              <w:t xml:space="preserve"> or equivalent type screw connection terminal blocks for connection of wires with or without additional ferrules. </w:t>
            </w:r>
            <w:r w:rsidRPr="007B379E">
              <w:rPr>
                <w:rFonts w:ascii="Arial" w:hAnsi="Arial" w:cs="Arial"/>
                <w:sz w:val="18"/>
                <w:szCs w:val="18"/>
                <w:vertAlign w:val="superscript"/>
              </w:rPr>
              <w:t>a)</w:t>
            </w:r>
          </w:p>
        </w:tc>
        <w:tc>
          <w:tcPr>
            <w:tcW w:w="3686" w:type="dxa"/>
            <w:vAlign w:val="center"/>
          </w:tcPr>
          <w:p w14:paraId="4BABBC6D" w14:textId="77777777" w:rsidR="00DB6F52" w:rsidRPr="007B379E" w:rsidRDefault="00DB6F52" w:rsidP="00DB6F52">
            <w:pPr>
              <w:jc w:val="center"/>
              <w:rPr>
                <w:rFonts w:ascii="Arial" w:hAnsi="Arial" w:cs="Arial"/>
                <w:sz w:val="18"/>
                <w:szCs w:val="18"/>
              </w:rPr>
            </w:pPr>
          </w:p>
        </w:tc>
        <w:tc>
          <w:tcPr>
            <w:tcW w:w="2409" w:type="dxa"/>
            <w:vAlign w:val="center"/>
          </w:tcPr>
          <w:p w14:paraId="16687884" w14:textId="77777777" w:rsidR="00DB6F52" w:rsidRPr="007B379E" w:rsidRDefault="00DB6F52" w:rsidP="00DB6F52">
            <w:pPr>
              <w:jc w:val="center"/>
              <w:rPr>
                <w:rFonts w:ascii="Arial" w:hAnsi="Arial" w:cs="Arial"/>
                <w:sz w:val="18"/>
                <w:szCs w:val="18"/>
              </w:rPr>
            </w:pPr>
          </w:p>
        </w:tc>
        <w:tc>
          <w:tcPr>
            <w:tcW w:w="993" w:type="dxa"/>
            <w:vAlign w:val="center"/>
          </w:tcPr>
          <w:p w14:paraId="40E42E67" w14:textId="77777777" w:rsidR="00DB6F52" w:rsidRPr="007B379E" w:rsidRDefault="00DB6F52" w:rsidP="00DB6F52">
            <w:pPr>
              <w:jc w:val="center"/>
              <w:rPr>
                <w:rFonts w:ascii="Arial" w:hAnsi="Arial" w:cs="Arial"/>
                <w:sz w:val="18"/>
                <w:szCs w:val="18"/>
              </w:rPr>
            </w:pPr>
          </w:p>
        </w:tc>
      </w:tr>
      <w:tr w:rsidR="00DB6F52" w:rsidRPr="007B379E" w14:paraId="1C56AC9D" w14:textId="77777777" w:rsidTr="00DB6F52">
        <w:trPr>
          <w:cantSplit/>
        </w:trPr>
        <w:tc>
          <w:tcPr>
            <w:tcW w:w="702" w:type="dxa"/>
            <w:vAlign w:val="center"/>
          </w:tcPr>
          <w:p w14:paraId="6356ECE1" w14:textId="77777777" w:rsidR="00DB6F52" w:rsidRPr="007B379E" w:rsidRDefault="00DB6F52" w:rsidP="00DB6F52">
            <w:pPr>
              <w:pStyle w:val="ListParagraph"/>
              <w:numPr>
                <w:ilvl w:val="0"/>
                <w:numId w:val="24"/>
              </w:numPr>
              <w:rPr>
                <w:rFonts w:ascii="Arial" w:hAnsi="Arial" w:cs="Arial"/>
                <w:sz w:val="18"/>
                <w:szCs w:val="18"/>
              </w:rPr>
            </w:pPr>
          </w:p>
        </w:tc>
        <w:tc>
          <w:tcPr>
            <w:tcW w:w="3686" w:type="dxa"/>
          </w:tcPr>
          <w:p w14:paraId="18CA55BF" w14:textId="77777777" w:rsidR="00DB6F52" w:rsidRPr="007B379E" w:rsidRDefault="00DB6F52" w:rsidP="00DB6F52">
            <w:pPr>
              <w:rPr>
                <w:rFonts w:ascii="Arial" w:hAnsi="Arial" w:cs="Arial"/>
                <w:sz w:val="18"/>
                <w:szCs w:val="18"/>
                <w:vertAlign w:val="superscript"/>
              </w:rPr>
            </w:pPr>
            <w:r w:rsidRPr="007B379E">
              <w:rPr>
                <w:rFonts w:ascii="Arial" w:hAnsi="Arial" w:cs="Arial"/>
                <w:sz w:val="18"/>
                <w:szCs w:val="18"/>
              </w:rPr>
              <w:t xml:space="preserve">Antrinių grandinių </w:t>
            </w:r>
            <w:proofErr w:type="spellStart"/>
            <w:r w:rsidRPr="007B379E">
              <w:rPr>
                <w:rFonts w:ascii="Arial" w:hAnsi="Arial" w:cs="Arial"/>
                <w:sz w:val="18"/>
                <w:szCs w:val="18"/>
              </w:rPr>
              <w:t>rinklės</w:t>
            </w:r>
            <w:proofErr w:type="spellEnd"/>
            <w:r w:rsidRPr="007B379E">
              <w:rPr>
                <w:rFonts w:ascii="Arial" w:hAnsi="Arial" w:cs="Arial"/>
                <w:sz w:val="18"/>
                <w:szCs w:val="18"/>
              </w:rPr>
              <w:t xml:space="preserve"> turi būti skirtos prijungti laidams, kurių skerspjūvis/ </w:t>
            </w:r>
            <w:r w:rsidRPr="007B379E">
              <w:rPr>
                <w:rFonts w:ascii="Arial" w:hAnsi="Arial" w:cs="Arial"/>
                <w:sz w:val="18"/>
                <w:szCs w:val="18"/>
                <w:lang w:val="en-US"/>
              </w:rPr>
              <w:t>Secondary connections terminals shall be designed to connect wires with diameters, mm</w:t>
            </w:r>
            <w:r w:rsidRPr="007B379E">
              <w:rPr>
                <w:rFonts w:ascii="Arial" w:hAnsi="Arial" w:cs="Arial"/>
                <w:sz w:val="18"/>
                <w:szCs w:val="18"/>
                <w:vertAlign w:val="superscript"/>
                <w:lang w:val="en-US"/>
              </w:rPr>
              <w:t>2</w:t>
            </w:r>
          </w:p>
        </w:tc>
        <w:tc>
          <w:tcPr>
            <w:tcW w:w="3687" w:type="dxa"/>
            <w:vAlign w:val="center"/>
          </w:tcPr>
          <w:p w14:paraId="25484A58"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Nuo 1 iki 10/</w:t>
            </w:r>
          </w:p>
          <w:p w14:paraId="6158D028" w14:textId="77777777" w:rsidR="00DB6F52" w:rsidRPr="007B379E" w:rsidRDefault="00DB6F52" w:rsidP="00DB6F52">
            <w:pPr>
              <w:jc w:val="center"/>
              <w:rPr>
                <w:rFonts w:ascii="Arial" w:hAnsi="Arial" w:cs="Arial"/>
                <w:sz w:val="18"/>
                <w:szCs w:val="18"/>
                <w:vertAlign w:val="superscript"/>
                <w:lang w:val="en-US"/>
              </w:rPr>
            </w:pPr>
            <w:r w:rsidRPr="007B379E">
              <w:rPr>
                <w:rFonts w:ascii="Arial" w:hAnsi="Arial" w:cs="Arial"/>
                <w:sz w:val="18"/>
                <w:szCs w:val="18"/>
                <w:lang w:val="en-US"/>
              </w:rPr>
              <w:t>From 1 to 10 </w:t>
            </w:r>
            <w:r w:rsidRPr="007B379E">
              <w:rPr>
                <w:rFonts w:ascii="Arial" w:hAnsi="Arial" w:cs="Arial"/>
                <w:sz w:val="18"/>
                <w:szCs w:val="18"/>
                <w:vertAlign w:val="superscript"/>
                <w:lang w:val="en-US"/>
              </w:rPr>
              <w:t>a)</w:t>
            </w:r>
          </w:p>
        </w:tc>
        <w:tc>
          <w:tcPr>
            <w:tcW w:w="3686" w:type="dxa"/>
            <w:vAlign w:val="center"/>
          </w:tcPr>
          <w:p w14:paraId="27368598" w14:textId="77777777" w:rsidR="00DB6F52" w:rsidRPr="007B379E" w:rsidRDefault="00DB6F52" w:rsidP="00DB6F52">
            <w:pPr>
              <w:jc w:val="center"/>
              <w:rPr>
                <w:rFonts w:ascii="Arial" w:hAnsi="Arial" w:cs="Arial"/>
                <w:sz w:val="18"/>
                <w:szCs w:val="18"/>
              </w:rPr>
            </w:pPr>
          </w:p>
        </w:tc>
        <w:tc>
          <w:tcPr>
            <w:tcW w:w="2409" w:type="dxa"/>
            <w:vAlign w:val="center"/>
          </w:tcPr>
          <w:p w14:paraId="71AFE3BE" w14:textId="77777777" w:rsidR="00DB6F52" w:rsidRPr="007B379E" w:rsidRDefault="00DB6F52" w:rsidP="00DB6F52">
            <w:pPr>
              <w:jc w:val="center"/>
              <w:rPr>
                <w:rFonts w:ascii="Arial" w:hAnsi="Arial" w:cs="Arial"/>
                <w:sz w:val="18"/>
                <w:szCs w:val="18"/>
              </w:rPr>
            </w:pPr>
          </w:p>
        </w:tc>
        <w:tc>
          <w:tcPr>
            <w:tcW w:w="993" w:type="dxa"/>
            <w:vAlign w:val="center"/>
          </w:tcPr>
          <w:p w14:paraId="03C0F3D4" w14:textId="77777777" w:rsidR="00DB6F52" w:rsidRPr="007B379E" w:rsidRDefault="00DB6F52" w:rsidP="00DB6F52">
            <w:pPr>
              <w:jc w:val="center"/>
              <w:rPr>
                <w:rFonts w:ascii="Arial" w:hAnsi="Arial" w:cs="Arial"/>
                <w:sz w:val="18"/>
                <w:szCs w:val="18"/>
              </w:rPr>
            </w:pPr>
          </w:p>
        </w:tc>
      </w:tr>
      <w:tr w:rsidR="00DB6F52" w:rsidRPr="007B379E" w14:paraId="7BB78C1E" w14:textId="77777777" w:rsidTr="00DB6F52">
        <w:trPr>
          <w:cantSplit/>
        </w:trPr>
        <w:tc>
          <w:tcPr>
            <w:tcW w:w="702" w:type="dxa"/>
            <w:vAlign w:val="center"/>
          </w:tcPr>
          <w:p w14:paraId="4428B709" w14:textId="77777777" w:rsidR="00DB6F52" w:rsidRPr="007B379E" w:rsidRDefault="00DB6F52" w:rsidP="00DB6F52">
            <w:pPr>
              <w:pStyle w:val="ListParagraph"/>
              <w:numPr>
                <w:ilvl w:val="0"/>
                <w:numId w:val="24"/>
              </w:numPr>
              <w:rPr>
                <w:rFonts w:ascii="Arial" w:hAnsi="Arial" w:cs="Arial"/>
                <w:sz w:val="18"/>
                <w:szCs w:val="18"/>
              </w:rPr>
            </w:pPr>
          </w:p>
        </w:tc>
        <w:tc>
          <w:tcPr>
            <w:tcW w:w="3686" w:type="dxa"/>
          </w:tcPr>
          <w:p w14:paraId="43100856" w14:textId="381EDBAE" w:rsidR="00DB6F52" w:rsidRPr="007B379E" w:rsidRDefault="00DB6F52" w:rsidP="00DB6F52">
            <w:pPr>
              <w:rPr>
                <w:rFonts w:ascii="Arial" w:hAnsi="Arial" w:cs="Arial"/>
                <w:sz w:val="18"/>
                <w:szCs w:val="18"/>
              </w:rPr>
            </w:pPr>
            <w:r w:rsidRPr="007B379E">
              <w:rPr>
                <w:rFonts w:ascii="Arial" w:hAnsi="Arial" w:cs="Arial"/>
                <w:sz w:val="18"/>
                <w:szCs w:val="18"/>
              </w:rPr>
              <w:t>Gnybtų dėž</w:t>
            </w:r>
            <w:r>
              <w:rPr>
                <w:rFonts w:ascii="Arial" w:hAnsi="Arial" w:cs="Arial"/>
                <w:sz w:val="18"/>
                <w:szCs w:val="18"/>
              </w:rPr>
              <w:t>ut</w:t>
            </w:r>
            <w:r w:rsidRPr="007B379E">
              <w:rPr>
                <w:rFonts w:ascii="Arial" w:hAnsi="Arial" w:cs="Arial"/>
                <w:sz w:val="18"/>
                <w:szCs w:val="18"/>
              </w:rPr>
              <w:t>ės konstrukcijoje turi būti numatyta/</w:t>
            </w:r>
          </w:p>
          <w:p w14:paraId="6902B05B" w14:textId="37CFC8F8" w:rsidR="00DB6F52" w:rsidRPr="007B379E" w:rsidRDefault="00DB6F52" w:rsidP="00DB6F52">
            <w:pPr>
              <w:rPr>
                <w:rFonts w:ascii="Arial" w:hAnsi="Arial" w:cs="Arial"/>
                <w:sz w:val="18"/>
                <w:szCs w:val="18"/>
              </w:rPr>
            </w:pPr>
            <w:r w:rsidRPr="007B379E">
              <w:rPr>
                <w:rFonts w:ascii="Arial" w:hAnsi="Arial" w:cs="Arial"/>
                <w:sz w:val="18"/>
                <w:szCs w:val="18"/>
                <w:lang w:val="en-US"/>
              </w:rPr>
              <w:t>Construction of terminal box shall have</w:t>
            </w:r>
          </w:p>
        </w:tc>
        <w:tc>
          <w:tcPr>
            <w:tcW w:w="3687" w:type="dxa"/>
            <w:vAlign w:val="center"/>
          </w:tcPr>
          <w:p w14:paraId="273475F7" w14:textId="77777777" w:rsidR="00DB6F52" w:rsidRPr="007B379E" w:rsidRDefault="00DB6F52" w:rsidP="00DB6F52">
            <w:pPr>
              <w:jc w:val="center"/>
              <w:rPr>
                <w:rFonts w:ascii="Arial" w:hAnsi="Arial" w:cs="Arial"/>
                <w:sz w:val="18"/>
                <w:szCs w:val="18"/>
                <w:vertAlign w:val="superscript"/>
              </w:rPr>
            </w:pPr>
            <w:r w:rsidRPr="007B379E">
              <w:rPr>
                <w:rFonts w:ascii="Arial" w:hAnsi="Arial" w:cs="Arial"/>
                <w:sz w:val="18"/>
                <w:szCs w:val="18"/>
              </w:rPr>
              <w:t xml:space="preserve">Plombavimo galimybė/ </w:t>
            </w:r>
            <w:r w:rsidRPr="007B379E">
              <w:rPr>
                <w:rFonts w:ascii="Arial" w:hAnsi="Arial" w:cs="Arial"/>
                <w:sz w:val="18"/>
                <w:szCs w:val="18"/>
                <w:lang w:val="en-US"/>
              </w:rPr>
              <w:t>Sealing possibility </w:t>
            </w:r>
            <w:r w:rsidRPr="007B379E">
              <w:rPr>
                <w:rFonts w:ascii="Arial" w:hAnsi="Arial" w:cs="Arial"/>
                <w:sz w:val="18"/>
                <w:szCs w:val="18"/>
                <w:vertAlign w:val="superscript"/>
                <w:lang w:val="en-US"/>
              </w:rPr>
              <w:t>a)</w:t>
            </w:r>
          </w:p>
        </w:tc>
        <w:tc>
          <w:tcPr>
            <w:tcW w:w="3686" w:type="dxa"/>
            <w:vAlign w:val="center"/>
          </w:tcPr>
          <w:p w14:paraId="229E5595" w14:textId="77777777" w:rsidR="00DB6F52" w:rsidRPr="007B379E" w:rsidRDefault="00DB6F52" w:rsidP="00DB6F52">
            <w:pPr>
              <w:jc w:val="center"/>
              <w:rPr>
                <w:rFonts w:ascii="Arial" w:hAnsi="Arial" w:cs="Arial"/>
                <w:sz w:val="18"/>
                <w:szCs w:val="18"/>
              </w:rPr>
            </w:pPr>
          </w:p>
        </w:tc>
        <w:tc>
          <w:tcPr>
            <w:tcW w:w="2409" w:type="dxa"/>
            <w:vAlign w:val="center"/>
          </w:tcPr>
          <w:p w14:paraId="2F45E83B" w14:textId="77777777" w:rsidR="00DB6F52" w:rsidRPr="007B379E" w:rsidRDefault="00DB6F52" w:rsidP="00DB6F52">
            <w:pPr>
              <w:jc w:val="center"/>
              <w:rPr>
                <w:rFonts w:ascii="Arial" w:hAnsi="Arial" w:cs="Arial"/>
                <w:sz w:val="18"/>
                <w:szCs w:val="18"/>
              </w:rPr>
            </w:pPr>
          </w:p>
        </w:tc>
        <w:tc>
          <w:tcPr>
            <w:tcW w:w="993" w:type="dxa"/>
            <w:vAlign w:val="center"/>
          </w:tcPr>
          <w:p w14:paraId="27EAF4A1" w14:textId="77777777" w:rsidR="00DB6F52" w:rsidRPr="007B379E" w:rsidRDefault="00DB6F52" w:rsidP="00DB6F52">
            <w:pPr>
              <w:jc w:val="center"/>
              <w:rPr>
                <w:rFonts w:ascii="Arial" w:hAnsi="Arial" w:cs="Arial"/>
                <w:sz w:val="18"/>
                <w:szCs w:val="18"/>
              </w:rPr>
            </w:pPr>
          </w:p>
        </w:tc>
      </w:tr>
      <w:tr w:rsidR="00DB6F52" w:rsidRPr="007B379E" w14:paraId="53D68D21" w14:textId="77777777" w:rsidTr="00DB6F52">
        <w:trPr>
          <w:cantSplit/>
        </w:trPr>
        <w:tc>
          <w:tcPr>
            <w:tcW w:w="702" w:type="dxa"/>
            <w:vAlign w:val="center"/>
          </w:tcPr>
          <w:p w14:paraId="4B874D9D" w14:textId="77777777" w:rsidR="00DB6F52" w:rsidRPr="007B379E" w:rsidRDefault="00DB6F52" w:rsidP="00DB6F52">
            <w:pPr>
              <w:pStyle w:val="ListParagraph"/>
              <w:numPr>
                <w:ilvl w:val="0"/>
                <w:numId w:val="24"/>
              </w:numPr>
              <w:rPr>
                <w:rFonts w:ascii="Arial" w:hAnsi="Arial" w:cs="Arial"/>
                <w:sz w:val="18"/>
                <w:szCs w:val="18"/>
              </w:rPr>
            </w:pPr>
          </w:p>
        </w:tc>
        <w:tc>
          <w:tcPr>
            <w:tcW w:w="3686" w:type="dxa"/>
          </w:tcPr>
          <w:p w14:paraId="08FB30F6" w14:textId="77777777" w:rsidR="00DB6F52" w:rsidRPr="007B379E" w:rsidRDefault="00DB6F52" w:rsidP="00DB6F52">
            <w:pPr>
              <w:rPr>
                <w:rFonts w:ascii="Arial" w:hAnsi="Arial" w:cs="Arial"/>
                <w:sz w:val="18"/>
                <w:szCs w:val="18"/>
              </w:rPr>
            </w:pPr>
            <w:r w:rsidRPr="007B379E">
              <w:rPr>
                <w:rFonts w:ascii="Arial" w:hAnsi="Arial" w:cs="Arial"/>
                <w:sz w:val="18"/>
                <w:szCs w:val="18"/>
              </w:rPr>
              <w:t>Išvadų žymėjimai (sujungimų schema) pagal IEC 61869-2 ir IEC 61869-3/</w:t>
            </w:r>
          </w:p>
          <w:p w14:paraId="20B95D79" w14:textId="54AD3121" w:rsidR="00DB6F52" w:rsidRPr="007B379E" w:rsidRDefault="00DB6F52" w:rsidP="00DB6F52">
            <w:pPr>
              <w:rPr>
                <w:rFonts w:ascii="Arial" w:hAnsi="Arial" w:cs="Arial"/>
                <w:sz w:val="18"/>
                <w:szCs w:val="18"/>
              </w:rPr>
            </w:pPr>
            <w:r w:rsidRPr="007B379E">
              <w:rPr>
                <w:rFonts w:ascii="Arial" w:hAnsi="Arial" w:cs="Arial"/>
                <w:sz w:val="18"/>
                <w:szCs w:val="18"/>
                <w:lang w:val="en-US"/>
              </w:rPr>
              <w:t>Terminal markings (schematic diagram) according to IEC 61869-2 and IEC 61869-3</w:t>
            </w:r>
            <w:r w:rsidRPr="007B379E">
              <w:rPr>
                <w:rFonts w:ascii="Arial" w:hAnsi="Arial" w:cs="Arial"/>
                <w:sz w:val="18"/>
                <w:szCs w:val="18"/>
              </w:rPr>
              <w:t xml:space="preserve"> </w:t>
            </w:r>
          </w:p>
        </w:tc>
        <w:tc>
          <w:tcPr>
            <w:tcW w:w="3687" w:type="dxa"/>
            <w:vAlign w:val="center"/>
          </w:tcPr>
          <w:p w14:paraId="0243B1D8" w14:textId="77777777" w:rsidR="00DB6F52" w:rsidRPr="007B379E" w:rsidRDefault="00DB6F52" w:rsidP="00DB6F52">
            <w:pPr>
              <w:jc w:val="center"/>
              <w:rPr>
                <w:rFonts w:ascii="Arial" w:hAnsi="Arial" w:cs="Arial"/>
                <w:sz w:val="18"/>
                <w:szCs w:val="18"/>
                <w:vertAlign w:val="superscript"/>
              </w:rPr>
            </w:pPr>
            <w:r w:rsidRPr="007B379E">
              <w:rPr>
                <w:rFonts w:ascii="Arial" w:hAnsi="Arial" w:cs="Arial"/>
                <w:sz w:val="18"/>
                <w:szCs w:val="18"/>
              </w:rPr>
              <w:t xml:space="preserve">Vidinėje gnybtų dėžutės (arba jos durelių) pusėje/ </w:t>
            </w:r>
            <w:r w:rsidRPr="007B379E">
              <w:rPr>
                <w:rFonts w:ascii="Arial" w:hAnsi="Arial" w:cs="Arial"/>
                <w:sz w:val="18"/>
                <w:szCs w:val="18"/>
                <w:lang w:val="en-US"/>
              </w:rPr>
              <w:t>On the inner side of terminal box (or its doors) </w:t>
            </w:r>
            <w:r w:rsidRPr="007B379E">
              <w:rPr>
                <w:rFonts w:ascii="Arial" w:hAnsi="Arial" w:cs="Arial"/>
                <w:sz w:val="18"/>
                <w:szCs w:val="18"/>
                <w:vertAlign w:val="superscript"/>
                <w:lang w:val="en-US"/>
              </w:rPr>
              <w:t>a)</w:t>
            </w:r>
          </w:p>
        </w:tc>
        <w:tc>
          <w:tcPr>
            <w:tcW w:w="3686" w:type="dxa"/>
            <w:vAlign w:val="center"/>
          </w:tcPr>
          <w:p w14:paraId="7A0A587F" w14:textId="77777777" w:rsidR="00DB6F52" w:rsidRPr="007B379E" w:rsidRDefault="00DB6F52" w:rsidP="00DB6F52">
            <w:pPr>
              <w:jc w:val="center"/>
              <w:rPr>
                <w:rFonts w:ascii="Arial" w:hAnsi="Arial" w:cs="Arial"/>
                <w:sz w:val="18"/>
                <w:szCs w:val="18"/>
              </w:rPr>
            </w:pPr>
          </w:p>
        </w:tc>
        <w:tc>
          <w:tcPr>
            <w:tcW w:w="2409" w:type="dxa"/>
            <w:vAlign w:val="center"/>
          </w:tcPr>
          <w:p w14:paraId="79F206B5" w14:textId="77777777" w:rsidR="00DB6F52" w:rsidRPr="007B379E" w:rsidRDefault="00DB6F52" w:rsidP="00DB6F52">
            <w:pPr>
              <w:jc w:val="center"/>
              <w:rPr>
                <w:rFonts w:ascii="Arial" w:hAnsi="Arial" w:cs="Arial"/>
                <w:sz w:val="18"/>
                <w:szCs w:val="18"/>
              </w:rPr>
            </w:pPr>
          </w:p>
        </w:tc>
        <w:tc>
          <w:tcPr>
            <w:tcW w:w="993" w:type="dxa"/>
            <w:vAlign w:val="center"/>
          </w:tcPr>
          <w:p w14:paraId="54F8475D" w14:textId="77777777" w:rsidR="00DB6F52" w:rsidRPr="007B379E" w:rsidRDefault="00DB6F52" w:rsidP="00DB6F52">
            <w:pPr>
              <w:jc w:val="center"/>
              <w:rPr>
                <w:rFonts w:ascii="Arial" w:hAnsi="Arial" w:cs="Arial"/>
                <w:sz w:val="18"/>
                <w:szCs w:val="18"/>
              </w:rPr>
            </w:pPr>
          </w:p>
        </w:tc>
      </w:tr>
      <w:tr w:rsidR="00DB6F52" w:rsidRPr="007B379E" w14:paraId="538BCE73" w14:textId="77777777" w:rsidTr="00DB6F52">
        <w:trPr>
          <w:cantSplit/>
        </w:trPr>
        <w:tc>
          <w:tcPr>
            <w:tcW w:w="702" w:type="dxa"/>
            <w:vAlign w:val="center"/>
          </w:tcPr>
          <w:p w14:paraId="68F11CBA" w14:textId="3EC37B62"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7.</w:t>
            </w:r>
          </w:p>
        </w:tc>
        <w:tc>
          <w:tcPr>
            <w:tcW w:w="14461" w:type="dxa"/>
            <w:gridSpan w:val="5"/>
            <w:vAlign w:val="center"/>
          </w:tcPr>
          <w:p w14:paraId="04E80170" w14:textId="3F534018" w:rsidR="00DB6F52" w:rsidRPr="007B379E" w:rsidRDefault="00DB6F52" w:rsidP="00DB6F52">
            <w:pPr>
              <w:jc w:val="center"/>
              <w:rPr>
                <w:rFonts w:ascii="Arial" w:hAnsi="Arial" w:cs="Arial"/>
                <w:sz w:val="18"/>
                <w:szCs w:val="18"/>
              </w:rPr>
            </w:pPr>
            <w:r w:rsidRPr="007B379E">
              <w:rPr>
                <w:rFonts w:ascii="Arial" w:hAnsi="Arial" w:cs="Arial"/>
                <w:b/>
                <w:bCs/>
                <w:sz w:val="18"/>
                <w:szCs w:val="18"/>
              </w:rPr>
              <w:t xml:space="preserve">Papildomi reikalavimai:/ </w:t>
            </w:r>
            <w:r w:rsidRPr="007B379E">
              <w:rPr>
                <w:rFonts w:ascii="Arial" w:hAnsi="Arial" w:cs="Arial"/>
                <w:b/>
                <w:bCs/>
                <w:sz w:val="18"/>
                <w:szCs w:val="18"/>
                <w:lang w:val="en-US"/>
              </w:rPr>
              <w:t xml:space="preserve">Additional requirements: </w:t>
            </w:r>
          </w:p>
        </w:tc>
      </w:tr>
      <w:tr w:rsidR="00DB6F52" w:rsidRPr="007B379E" w14:paraId="40F7AC0D" w14:textId="77777777" w:rsidTr="00DB6F52">
        <w:trPr>
          <w:cantSplit/>
        </w:trPr>
        <w:tc>
          <w:tcPr>
            <w:tcW w:w="702" w:type="dxa"/>
            <w:vAlign w:val="center"/>
          </w:tcPr>
          <w:p w14:paraId="357BE46D" w14:textId="77777777" w:rsidR="00DB6F52" w:rsidRPr="007B379E" w:rsidRDefault="00DB6F52" w:rsidP="00DB6F52">
            <w:pPr>
              <w:pStyle w:val="ListParagraph"/>
              <w:numPr>
                <w:ilvl w:val="0"/>
                <w:numId w:val="25"/>
              </w:numPr>
              <w:rPr>
                <w:rFonts w:ascii="Arial" w:hAnsi="Arial" w:cs="Arial"/>
                <w:sz w:val="18"/>
                <w:szCs w:val="18"/>
              </w:rPr>
            </w:pPr>
          </w:p>
        </w:tc>
        <w:tc>
          <w:tcPr>
            <w:tcW w:w="3686" w:type="dxa"/>
            <w:vAlign w:val="center"/>
          </w:tcPr>
          <w:p w14:paraId="239B3A20" w14:textId="77777777" w:rsidR="00DB6F52" w:rsidRPr="007B379E" w:rsidRDefault="00DB6F52" w:rsidP="00DB6F52">
            <w:pPr>
              <w:rPr>
                <w:rFonts w:ascii="Arial" w:hAnsi="Arial" w:cs="Arial"/>
                <w:sz w:val="18"/>
                <w:szCs w:val="18"/>
              </w:rPr>
            </w:pPr>
            <w:r w:rsidRPr="007B379E">
              <w:rPr>
                <w:rFonts w:ascii="Arial" w:hAnsi="Arial" w:cs="Arial"/>
                <w:sz w:val="18"/>
                <w:szCs w:val="18"/>
              </w:rPr>
              <w:t>Metalinių konstrukcijų dalių apsauga nuo korozijos/</w:t>
            </w:r>
          </w:p>
          <w:p w14:paraId="6CF6EA7C" w14:textId="27E2BC0C" w:rsidR="00DB6F52" w:rsidRPr="007B379E" w:rsidRDefault="00DB6F52" w:rsidP="00DB6F52">
            <w:pPr>
              <w:rPr>
                <w:rFonts w:ascii="Arial" w:hAnsi="Arial" w:cs="Arial"/>
                <w:sz w:val="18"/>
                <w:szCs w:val="18"/>
              </w:rPr>
            </w:pPr>
            <w:r w:rsidRPr="007B379E">
              <w:rPr>
                <w:rFonts w:ascii="Arial" w:hAnsi="Arial" w:cs="Arial"/>
                <w:sz w:val="18"/>
                <w:szCs w:val="18"/>
                <w:lang w:val="en-US"/>
              </w:rPr>
              <w:t xml:space="preserve">Corrosion protection of metal parts </w:t>
            </w:r>
          </w:p>
        </w:tc>
        <w:tc>
          <w:tcPr>
            <w:tcW w:w="3687" w:type="dxa"/>
            <w:vAlign w:val="center"/>
          </w:tcPr>
          <w:p w14:paraId="578E7C6C"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 xml:space="preserve">Nerūdijančio arba pagal EN ISO 1461 standartą karštai cinkuoto metalo/ </w:t>
            </w:r>
            <w:r w:rsidRPr="007B379E">
              <w:rPr>
                <w:rFonts w:ascii="Arial" w:hAnsi="Arial" w:cs="Arial"/>
                <w:sz w:val="18"/>
                <w:szCs w:val="18"/>
                <w:lang w:val="en-US"/>
              </w:rPr>
              <w:t>Stainless, or according to EN ISO 1461 hot-dip galvanized standard metal </w:t>
            </w:r>
            <w:r w:rsidRPr="007B379E">
              <w:rPr>
                <w:rFonts w:ascii="Arial" w:hAnsi="Arial" w:cs="Arial"/>
                <w:sz w:val="18"/>
                <w:szCs w:val="18"/>
                <w:vertAlign w:val="superscript"/>
                <w:lang w:val="en-US"/>
              </w:rPr>
              <w:t>a</w:t>
            </w:r>
            <w:r w:rsidRPr="007B379E">
              <w:rPr>
                <w:rFonts w:ascii="Arial" w:hAnsi="Arial" w:cs="Arial"/>
                <w:sz w:val="18"/>
                <w:szCs w:val="18"/>
                <w:vertAlign w:val="superscript"/>
              </w:rPr>
              <w:t>)</w:t>
            </w:r>
          </w:p>
        </w:tc>
        <w:tc>
          <w:tcPr>
            <w:tcW w:w="3686" w:type="dxa"/>
            <w:vAlign w:val="center"/>
          </w:tcPr>
          <w:p w14:paraId="1048324C" w14:textId="77777777" w:rsidR="00DB6F52" w:rsidRPr="007B379E" w:rsidRDefault="00DB6F52" w:rsidP="00DB6F52">
            <w:pPr>
              <w:jc w:val="center"/>
              <w:rPr>
                <w:rFonts w:ascii="Arial" w:hAnsi="Arial" w:cs="Arial"/>
                <w:sz w:val="18"/>
                <w:szCs w:val="18"/>
              </w:rPr>
            </w:pPr>
          </w:p>
        </w:tc>
        <w:tc>
          <w:tcPr>
            <w:tcW w:w="2409" w:type="dxa"/>
            <w:vAlign w:val="center"/>
          </w:tcPr>
          <w:p w14:paraId="3CBE5923" w14:textId="77777777" w:rsidR="00DB6F52" w:rsidRPr="007B379E" w:rsidRDefault="00DB6F52" w:rsidP="00DB6F52">
            <w:pPr>
              <w:jc w:val="center"/>
              <w:rPr>
                <w:rFonts w:ascii="Arial" w:hAnsi="Arial" w:cs="Arial"/>
                <w:sz w:val="18"/>
                <w:szCs w:val="18"/>
              </w:rPr>
            </w:pPr>
          </w:p>
        </w:tc>
        <w:tc>
          <w:tcPr>
            <w:tcW w:w="993" w:type="dxa"/>
            <w:vAlign w:val="center"/>
          </w:tcPr>
          <w:p w14:paraId="6D6E7126" w14:textId="77777777" w:rsidR="00DB6F52" w:rsidRPr="007B379E" w:rsidRDefault="00DB6F52" w:rsidP="00DB6F52">
            <w:pPr>
              <w:jc w:val="center"/>
              <w:rPr>
                <w:rFonts w:ascii="Arial" w:hAnsi="Arial" w:cs="Arial"/>
                <w:sz w:val="18"/>
                <w:szCs w:val="18"/>
              </w:rPr>
            </w:pPr>
          </w:p>
        </w:tc>
      </w:tr>
      <w:tr w:rsidR="00DB6F52" w:rsidRPr="007B379E" w14:paraId="4A21C012" w14:textId="77777777" w:rsidTr="00DB6F52">
        <w:trPr>
          <w:cantSplit/>
        </w:trPr>
        <w:tc>
          <w:tcPr>
            <w:tcW w:w="702" w:type="dxa"/>
            <w:vAlign w:val="center"/>
          </w:tcPr>
          <w:p w14:paraId="78904244" w14:textId="77777777" w:rsidR="00DB6F52" w:rsidRPr="007B379E" w:rsidRDefault="00DB6F52" w:rsidP="00DB6F52">
            <w:pPr>
              <w:pStyle w:val="ListParagraph"/>
              <w:numPr>
                <w:ilvl w:val="0"/>
                <w:numId w:val="25"/>
              </w:numPr>
              <w:rPr>
                <w:rFonts w:ascii="Arial" w:hAnsi="Arial" w:cs="Arial"/>
                <w:sz w:val="18"/>
                <w:szCs w:val="18"/>
              </w:rPr>
            </w:pPr>
          </w:p>
        </w:tc>
        <w:tc>
          <w:tcPr>
            <w:tcW w:w="3686" w:type="dxa"/>
            <w:vAlign w:val="center"/>
          </w:tcPr>
          <w:p w14:paraId="659C30B8" w14:textId="77777777" w:rsidR="00DB6F52" w:rsidRPr="007B379E" w:rsidRDefault="00DB6F52" w:rsidP="00DB6F52">
            <w:pPr>
              <w:rPr>
                <w:rFonts w:ascii="Arial" w:hAnsi="Arial" w:cs="Arial"/>
                <w:sz w:val="18"/>
                <w:szCs w:val="18"/>
              </w:rPr>
            </w:pPr>
            <w:r w:rsidRPr="007B379E">
              <w:rPr>
                <w:rFonts w:ascii="Arial" w:hAnsi="Arial" w:cs="Arial"/>
                <w:sz w:val="18"/>
                <w:szCs w:val="18"/>
              </w:rPr>
              <w:t>Vardinių dydžių lentelės/</w:t>
            </w:r>
          </w:p>
          <w:p w14:paraId="514B18D9" w14:textId="6C098DD6" w:rsidR="00DB6F52" w:rsidRPr="007B379E" w:rsidRDefault="00DB6F52" w:rsidP="00DB6F52">
            <w:pPr>
              <w:rPr>
                <w:rFonts w:ascii="Arial" w:hAnsi="Arial" w:cs="Arial"/>
                <w:sz w:val="18"/>
                <w:szCs w:val="18"/>
              </w:rPr>
            </w:pPr>
            <w:r w:rsidRPr="007B379E">
              <w:rPr>
                <w:rFonts w:ascii="Arial" w:hAnsi="Arial" w:cs="Arial"/>
                <w:sz w:val="18"/>
                <w:szCs w:val="18"/>
                <w:lang w:val="en-US"/>
              </w:rPr>
              <w:t>Nameplates</w:t>
            </w:r>
          </w:p>
        </w:tc>
        <w:tc>
          <w:tcPr>
            <w:tcW w:w="3687" w:type="dxa"/>
            <w:vAlign w:val="center"/>
          </w:tcPr>
          <w:p w14:paraId="49051745"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 xml:space="preserve">Graviruotos, oro sąlygoms atsparios medžiagos plokštelės, lietuvių kalba/ </w:t>
            </w:r>
            <w:r w:rsidRPr="007B379E">
              <w:rPr>
                <w:rFonts w:ascii="Arial" w:hAnsi="Arial" w:cs="Arial"/>
                <w:sz w:val="18"/>
                <w:szCs w:val="18"/>
                <w:lang w:val="en-US"/>
              </w:rPr>
              <w:t xml:space="preserve">Engraved weatherproof material plates, all text in Lithuanian </w:t>
            </w:r>
            <w:r w:rsidRPr="007B379E">
              <w:rPr>
                <w:rFonts w:ascii="Arial" w:hAnsi="Arial" w:cs="Arial"/>
                <w:sz w:val="18"/>
                <w:szCs w:val="18"/>
                <w:vertAlign w:val="superscript"/>
                <w:lang w:val="en-US"/>
              </w:rPr>
              <w:t>a</w:t>
            </w:r>
            <w:r w:rsidRPr="007B379E">
              <w:rPr>
                <w:rFonts w:ascii="Arial" w:hAnsi="Arial" w:cs="Arial"/>
                <w:sz w:val="18"/>
                <w:szCs w:val="18"/>
                <w:vertAlign w:val="superscript"/>
              </w:rPr>
              <w:t>)</w:t>
            </w:r>
          </w:p>
        </w:tc>
        <w:tc>
          <w:tcPr>
            <w:tcW w:w="3686" w:type="dxa"/>
            <w:vAlign w:val="center"/>
          </w:tcPr>
          <w:p w14:paraId="635A951F" w14:textId="77777777" w:rsidR="00DB6F52" w:rsidRPr="007B379E" w:rsidRDefault="00DB6F52" w:rsidP="00DB6F52">
            <w:pPr>
              <w:jc w:val="center"/>
              <w:rPr>
                <w:rFonts w:ascii="Arial" w:hAnsi="Arial" w:cs="Arial"/>
                <w:sz w:val="18"/>
                <w:szCs w:val="18"/>
              </w:rPr>
            </w:pPr>
          </w:p>
        </w:tc>
        <w:tc>
          <w:tcPr>
            <w:tcW w:w="2409" w:type="dxa"/>
            <w:vAlign w:val="center"/>
          </w:tcPr>
          <w:p w14:paraId="2517A50C" w14:textId="77777777" w:rsidR="00DB6F52" w:rsidRPr="007B379E" w:rsidRDefault="00DB6F52" w:rsidP="00DB6F52">
            <w:pPr>
              <w:jc w:val="center"/>
              <w:rPr>
                <w:rFonts w:ascii="Arial" w:hAnsi="Arial" w:cs="Arial"/>
                <w:sz w:val="18"/>
                <w:szCs w:val="18"/>
              </w:rPr>
            </w:pPr>
          </w:p>
        </w:tc>
        <w:tc>
          <w:tcPr>
            <w:tcW w:w="993" w:type="dxa"/>
            <w:vAlign w:val="center"/>
          </w:tcPr>
          <w:p w14:paraId="17238E96" w14:textId="77777777" w:rsidR="00DB6F52" w:rsidRPr="007B379E" w:rsidRDefault="00DB6F52" w:rsidP="00DB6F52">
            <w:pPr>
              <w:jc w:val="center"/>
              <w:rPr>
                <w:rFonts w:ascii="Arial" w:hAnsi="Arial" w:cs="Arial"/>
                <w:sz w:val="18"/>
                <w:szCs w:val="18"/>
              </w:rPr>
            </w:pPr>
          </w:p>
        </w:tc>
      </w:tr>
      <w:tr w:rsidR="00DB6F52" w:rsidRPr="007B379E" w14:paraId="22DD9E07" w14:textId="77777777" w:rsidTr="00DB6F52">
        <w:trPr>
          <w:cantSplit/>
        </w:trPr>
        <w:tc>
          <w:tcPr>
            <w:tcW w:w="702" w:type="dxa"/>
            <w:vAlign w:val="center"/>
          </w:tcPr>
          <w:p w14:paraId="21C6CF24" w14:textId="77777777" w:rsidR="00DB6F52" w:rsidRPr="007B379E" w:rsidRDefault="00DB6F52" w:rsidP="00DB6F52">
            <w:pPr>
              <w:pStyle w:val="ListParagraph"/>
              <w:numPr>
                <w:ilvl w:val="0"/>
                <w:numId w:val="25"/>
              </w:numPr>
              <w:rPr>
                <w:rFonts w:ascii="Arial" w:hAnsi="Arial" w:cs="Arial"/>
                <w:sz w:val="18"/>
                <w:szCs w:val="18"/>
              </w:rPr>
            </w:pPr>
          </w:p>
        </w:tc>
        <w:tc>
          <w:tcPr>
            <w:tcW w:w="3686" w:type="dxa"/>
            <w:vAlign w:val="center"/>
          </w:tcPr>
          <w:p w14:paraId="3FC9309F" w14:textId="77777777" w:rsidR="00DB6F52" w:rsidRPr="007B379E" w:rsidRDefault="00DB6F52" w:rsidP="00DB6F52">
            <w:pPr>
              <w:rPr>
                <w:rFonts w:ascii="Arial" w:hAnsi="Arial" w:cs="Arial"/>
                <w:sz w:val="18"/>
                <w:szCs w:val="18"/>
              </w:rPr>
            </w:pPr>
            <w:r w:rsidRPr="007B379E">
              <w:rPr>
                <w:rFonts w:ascii="Arial" w:hAnsi="Arial" w:cs="Arial"/>
                <w:sz w:val="18"/>
                <w:szCs w:val="18"/>
              </w:rPr>
              <w:t>Kiekvienam transformatoriui po pagaminimo turi būti atlikti papildomi bandymai pagal IEC 61869-1, pateikiant Užsakovui protokolų kopijas/</w:t>
            </w:r>
          </w:p>
          <w:p w14:paraId="63054B1A" w14:textId="30253FAA" w:rsidR="00DB6F52" w:rsidRPr="007B379E" w:rsidRDefault="00DB6F52" w:rsidP="00DB6F52">
            <w:pPr>
              <w:rPr>
                <w:rFonts w:ascii="Arial" w:hAnsi="Arial" w:cs="Arial"/>
                <w:sz w:val="18"/>
                <w:szCs w:val="18"/>
              </w:rPr>
            </w:pPr>
            <w:r w:rsidRPr="007B379E">
              <w:rPr>
                <w:rFonts w:ascii="Arial" w:hAnsi="Arial" w:cs="Arial"/>
                <w:sz w:val="18"/>
                <w:szCs w:val="18"/>
                <w:lang w:val="en-US"/>
              </w:rPr>
              <w:t>Special tests according to IEC 61869-1 to be performed on each assembled transformer. Copies of test reports shall be provided to the Customer</w:t>
            </w:r>
          </w:p>
        </w:tc>
        <w:tc>
          <w:tcPr>
            <w:tcW w:w="3687" w:type="dxa"/>
            <w:vAlign w:val="center"/>
          </w:tcPr>
          <w:p w14:paraId="6FDA33E9" w14:textId="77777777" w:rsidR="00DB6F52" w:rsidRPr="007B379E" w:rsidRDefault="00DB6F52" w:rsidP="00DB6F52">
            <w:pPr>
              <w:jc w:val="center"/>
              <w:rPr>
                <w:rFonts w:ascii="Arial" w:hAnsi="Arial" w:cs="Arial"/>
                <w:sz w:val="18"/>
                <w:szCs w:val="18"/>
                <w:lang w:val="en-US"/>
              </w:rPr>
            </w:pPr>
            <w:r w:rsidRPr="007B379E">
              <w:rPr>
                <w:rFonts w:ascii="Arial" w:hAnsi="Arial" w:cs="Arial"/>
                <w:sz w:val="18"/>
                <w:szCs w:val="18"/>
              </w:rPr>
              <w:t>Talpos (C) ir dielektrinių nuostolių (</w:t>
            </w:r>
            <w:proofErr w:type="spellStart"/>
            <w:r w:rsidRPr="007B379E">
              <w:rPr>
                <w:rFonts w:ascii="Arial" w:hAnsi="Arial" w:cs="Arial"/>
                <w:sz w:val="18"/>
                <w:szCs w:val="18"/>
              </w:rPr>
              <w:t>tg</w:t>
            </w:r>
            <w:proofErr w:type="spellEnd"/>
            <w:r w:rsidRPr="007B379E">
              <w:rPr>
                <w:rFonts w:ascii="Arial" w:hAnsi="Arial" w:cs="Arial"/>
                <w:sz w:val="18"/>
                <w:szCs w:val="18"/>
              </w:rPr>
              <w:t xml:space="preserve"> ẟ) matavimas</w:t>
            </w:r>
            <w:r w:rsidRPr="007B379E">
              <w:rPr>
                <w:rFonts w:ascii="Arial" w:hAnsi="Arial" w:cs="Arial"/>
                <w:sz w:val="18"/>
                <w:szCs w:val="18"/>
                <w:lang w:val="en-US"/>
              </w:rPr>
              <w:t>/</w:t>
            </w:r>
          </w:p>
          <w:p w14:paraId="5D1F1908" w14:textId="4CCEE143" w:rsidR="00DB6F52" w:rsidRPr="007B379E" w:rsidRDefault="00DB6F52" w:rsidP="00DB6F52">
            <w:pPr>
              <w:jc w:val="center"/>
              <w:rPr>
                <w:rFonts w:ascii="Arial" w:hAnsi="Arial" w:cs="Arial"/>
                <w:sz w:val="18"/>
                <w:szCs w:val="18"/>
              </w:rPr>
            </w:pPr>
            <w:r w:rsidRPr="007B379E">
              <w:rPr>
                <w:rFonts w:ascii="Arial" w:hAnsi="Arial" w:cs="Arial"/>
                <w:sz w:val="18"/>
                <w:szCs w:val="18"/>
                <w:lang w:val="en-US"/>
              </w:rPr>
              <w:t>Measurement of capacitance (C) and dielectric dissipation factor (</w:t>
            </w:r>
            <w:proofErr w:type="spellStart"/>
            <w:r w:rsidRPr="007B379E">
              <w:rPr>
                <w:rFonts w:ascii="Arial" w:hAnsi="Arial" w:cs="Arial"/>
                <w:sz w:val="18"/>
                <w:szCs w:val="18"/>
                <w:lang w:val="en-US"/>
              </w:rPr>
              <w:t>tg</w:t>
            </w:r>
            <w:proofErr w:type="spellEnd"/>
            <w:r w:rsidRPr="007B379E">
              <w:rPr>
                <w:rFonts w:ascii="Arial" w:hAnsi="Arial" w:cs="Arial"/>
                <w:sz w:val="18"/>
                <w:szCs w:val="18"/>
                <w:lang w:val="en-US"/>
              </w:rPr>
              <w:t xml:space="preserve"> ẟ) </w:t>
            </w:r>
            <w:r w:rsidRPr="007B379E">
              <w:rPr>
                <w:rFonts w:ascii="Arial" w:hAnsi="Arial" w:cs="Arial"/>
                <w:sz w:val="18"/>
                <w:szCs w:val="18"/>
                <w:vertAlign w:val="superscript"/>
                <w:lang w:val="en-US"/>
              </w:rPr>
              <w:t>a)</w:t>
            </w:r>
          </w:p>
        </w:tc>
        <w:tc>
          <w:tcPr>
            <w:tcW w:w="3686" w:type="dxa"/>
            <w:vAlign w:val="center"/>
          </w:tcPr>
          <w:p w14:paraId="0D103A07" w14:textId="77777777" w:rsidR="00DB6F52" w:rsidRPr="007B379E" w:rsidRDefault="00DB6F52" w:rsidP="00DB6F52">
            <w:pPr>
              <w:jc w:val="center"/>
              <w:rPr>
                <w:rFonts w:ascii="Arial" w:hAnsi="Arial" w:cs="Arial"/>
                <w:sz w:val="18"/>
                <w:szCs w:val="18"/>
              </w:rPr>
            </w:pPr>
          </w:p>
        </w:tc>
        <w:tc>
          <w:tcPr>
            <w:tcW w:w="2409" w:type="dxa"/>
            <w:vAlign w:val="center"/>
          </w:tcPr>
          <w:p w14:paraId="428EC428" w14:textId="77777777" w:rsidR="00DB6F52" w:rsidRPr="007B379E" w:rsidRDefault="00DB6F52" w:rsidP="00DB6F52">
            <w:pPr>
              <w:jc w:val="center"/>
              <w:rPr>
                <w:rFonts w:ascii="Arial" w:hAnsi="Arial" w:cs="Arial"/>
                <w:sz w:val="18"/>
                <w:szCs w:val="18"/>
              </w:rPr>
            </w:pPr>
          </w:p>
        </w:tc>
        <w:tc>
          <w:tcPr>
            <w:tcW w:w="993" w:type="dxa"/>
            <w:vAlign w:val="center"/>
          </w:tcPr>
          <w:p w14:paraId="7A081369" w14:textId="77777777" w:rsidR="00DB6F52" w:rsidRPr="007B379E" w:rsidRDefault="00DB6F52" w:rsidP="00DB6F52">
            <w:pPr>
              <w:jc w:val="center"/>
              <w:rPr>
                <w:rFonts w:ascii="Arial" w:hAnsi="Arial" w:cs="Arial"/>
                <w:sz w:val="18"/>
                <w:szCs w:val="18"/>
              </w:rPr>
            </w:pPr>
          </w:p>
        </w:tc>
      </w:tr>
    </w:tbl>
    <w:p w14:paraId="0BD2597E" w14:textId="45586F2E" w:rsidR="000A7780" w:rsidRDefault="000A7780">
      <w:pPr>
        <w:rPr>
          <w:rFonts w:ascii="Arial" w:hAnsi="Arial" w:cs="Arial"/>
          <w:sz w:val="18"/>
          <w:szCs w:val="18"/>
        </w:rPr>
      </w:pPr>
    </w:p>
    <w:p w14:paraId="6CAE1392" w14:textId="77777777" w:rsidR="00C04AE9" w:rsidRPr="007B379E" w:rsidRDefault="00C04AE9">
      <w:pPr>
        <w:rPr>
          <w:rFonts w:ascii="Arial" w:hAnsi="Arial" w:cs="Arial"/>
          <w:sz w:val="18"/>
          <w:szCs w:val="18"/>
        </w:rPr>
      </w:pPr>
    </w:p>
    <w:tbl>
      <w:tblPr>
        <w:tblStyle w:val="TableGrid"/>
        <w:tblW w:w="15163" w:type="dxa"/>
        <w:tblLook w:val="04A0" w:firstRow="1" w:lastRow="0" w:firstColumn="1" w:lastColumn="0" w:noHBand="0" w:noVBand="1"/>
      </w:tblPr>
      <w:tblGrid>
        <w:gridCol w:w="15163"/>
      </w:tblGrid>
      <w:tr w:rsidR="00AD4CE4" w:rsidRPr="007B379E" w14:paraId="014A2DB6" w14:textId="77777777" w:rsidTr="00AD4CE4">
        <w:tc>
          <w:tcPr>
            <w:tcW w:w="15163" w:type="dxa"/>
          </w:tcPr>
          <w:p w14:paraId="020B2CD4" w14:textId="77777777" w:rsidR="00DB6F52" w:rsidRPr="007D5913" w:rsidRDefault="00DB6F52" w:rsidP="00DB6F52">
            <w:pPr>
              <w:jc w:val="both"/>
              <w:rPr>
                <w:rFonts w:ascii="Arial" w:hAnsi="Arial" w:cs="Arial"/>
                <w:b/>
                <w:color w:val="000000"/>
                <w:sz w:val="18"/>
                <w:szCs w:val="18"/>
                <w:lang w:val="en-US"/>
              </w:rPr>
            </w:pPr>
            <w:r w:rsidRPr="007D5913">
              <w:rPr>
                <w:rFonts w:ascii="Arial" w:hAnsi="Arial" w:cs="Arial"/>
                <w:b/>
                <w:color w:val="000000"/>
                <w:sz w:val="18"/>
                <w:szCs w:val="18"/>
              </w:rPr>
              <w:t xml:space="preserve">Pastabos/ </w:t>
            </w:r>
            <w:r w:rsidRPr="007D5913">
              <w:rPr>
                <w:rFonts w:ascii="Arial" w:hAnsi="Arial" w:cs="Arial"/>
                <w:b/>
                <w:color w:val="000000"/>
                <w:sz w:val="18"/>
                <w:szCs w:val="18"/>
                <w:lang w:val="en-US"/>
              </w:rPr>
              <w:t>Notes:</w:t>
            </w:r>
          </w:p>
          <w:p w14:paraId="01C36D01" w14:textId="77777777" w:rsidR="00DB6F52" w:rsidRPr="007D5913" w:rsidRDefault="00DB6F52" w:rsidP="00DB6F52">
            <w:pPr>
              <w:jc w:val="both"/>
              <w:rPr>
                <w:rFonts w:ascii="Arial" w:hAnsi="Arial" w:cs="Arial"/>
                <w:b/>
                <w:color w:val="000000"/>
                <w:sz w:val="18"/>
                <w:szCs w:val="18"/>
              </w:rPr>
            </w:pPr>
          </w:p>
          <w:p w14:paraId="41396461" w14:textId="2D48E990" w:rsidR="00DB6F52" w:rsidRPr="007D5913" w:rsidRDefault="00DB6F52" w:rsidP="00DB6F52">
            <w:pPr>
              <w:jc w:val="both"/>
              <w:rPr>
                <w:rFonts w:ascii="Arial" w:hAnsi="Arial" w:cs="Arial"/>
                <w:b/>
                <w:color w:val="000000"/>
                <w:sz w:val="18"/>
                <w:szCs w:val="18"/>
                <w:lang w:val="en-US"/>
              </w:rPr>
            </w:pPr>
            <w:r>
              <w:rPr>
                <w:rFonts w:ascii="Arial" w:hAnsi="Arial" w:cs="Arial"/>
                <w:b/>
                <w:color w:val="000000"/>
                <w:sz w:val="18"/>
                <w:szCs w:val="18"/>
              </w:rPr>
              <w:t>Tiekėjas</w:t>
            </w:r>
            <w:r w:rsidRPr="007D5913">
              <w:rPr>
                <w:rFonts w:ascii="Arial" w:hAnsi="Arial" w:cs="Arial"/>
                <w:b/>
                <w:color w:val="000000"/>
                <w:sz w:val="18"/>
                <w:szCs w:val="18"/>
              </w:rPr>
              <w:t xml:space="preserve"> gali vadovautis standartais ir sertifikatais lygiaverčiais šiuose reikalavimuose nurodytiems IEC standartams ir ISO sertifikatams/ </w:t>
            </w:r>
            <w:r w:rsidRPr="007D5913">
              <w:rPr>
                <w:rFonts w:ascii="Arial" w:hAnsi="Arial" w:cs="Arial"/>
                <w:b/>
                <w:color w:val="000000"/>
                <w:sz w:val="18"/>
                <w:szCs w:val="18"/>
                <w:lang w:val="en-US"/>
              </w:rPr>
              <w:t xml:space="preserve">The </w:t>
            </w:r>
            <w:r>
              <w:rPr>
                <w:rFonts w:ascii="Arial" w:hAnsi="Arial" w:cs="Arial"/>
                <w:b/>
                <w:color w:val="000000"/>
                <w:sz w:val="18"/>
                <w:szCs w:val="18"/>
                <w:lang w:val="en-US"/>
              </w:rPr>
              <w:t>Supplier</w:t>
            </w:r>
            <w:r w:rsidRPr="007D5913">
              <w:rPr>
                <w:rFonts w:ascii="Arial" w:hAnsi="Arial" w:cs="Arial"/>
                <w:b/>
                <w:color w:val="000000"/>
                <w:sz w:val="18"/>
                <w:szCs w:val="18"/>
                <w:lang w:val="en-US"/>
              </w:rPr>
              <w:t xml:space="preserve"> may follow the standards and certificates equivalent to IEC standards and ISO certificates specified in these requirements</w:t>
            </w:r>
          </w:p>
          <w:p w14:paraId="51CCC3BC" w14:textId="77777777" w:rsidR="00DB6F52" w:rsidRPr="007D5913" w:rsidRDefault="00DB6F52" w:rsidP="00DB6F52">
            <w:pPr>
              <w:autoSpaceDE w:val="0"/>
              <w:autoSpaceDN w:val="0"/>
              <w:adjustRightInd w:val="0"/>
              <w:spacing w:before="240"/>
              <w:jc w:val="both"/>
              <w:rPr>
                <w:rFonts w:ascii="Arial" w:hAnsi="Arial" w:cs="Arial"/>
                <w:b/>
                <w:color w:val="000000"/>
                <w:sz w:val="18"/>
                <w:szCs w:val="18"/>
                <w:lang w:val="en-US"/>
              </w:rPr>
            </w:pPr>
            <w:r>
              <w:rPr>
                <w:rFonts w:ascii="Arial" w:hAnsi="Arial" w:cs="Arial"/>
                <w:b/>
                <w:color w:val="000000"/>
                <w:sz w:val="18"/>
                <w:szCs w:val="18"/>
              </w:rPr>
              <w:t>Tiekėjo</w:t>
            </w:r>
            <w:r w:rsidRPr="007D5913">
              <w:rPr>
                <w:rFonts w:ascii="Arial" w:hAnsi="Arial" w:cs="Arial"/>
                <w:b/>
                <w:color w:val="000000"/>
                <w:sz w:val="18"/>
                <w:szCs w:val="18"/>
              </w:rPr>
              <w:t xml:space="preserve"> teikiama dokumentacija reikalaujamo parametro atitikimo pagrindimui:/ </w:t>
            </w:r>
            <w:r w:rsidRPr="007D5913">
              <w:rPr>
                <w:rFonts w:ascii="Arial" w:hAnsi="Arial" w:cs="Arial"/>
                <w:b/>
                <w:color w:val="000000"/>
                <w:sz w:val="18"/>
                <w:szCs w:val="18"/>
                <w:lang w:val="en-US"/>
              </w:rPr>
              <w:t xml:space="preserve">Documentation provided by the </w:t>
            </w:r>
            <w:r>
              <w:rPr>
                <w:rFonts w:ascii="Arial" w:hAnsi="Arial" w:cs="Arial"/>
                <w:b/>
                <w:color w:val="000000"/>
                <w:sz w:val="18"/>
                <w:szCs w:val="18"/>
                <w:lang w:val="en-US"/>
              </w:rPr>
              <w:t>Supplier</w:t>
            </w:r>
            <w:r w:rsidRPr="007D5913">
              <w:rPr>
                <w:rFonts w:ascii="Arial" w:hAnsi="Arial" w:cs="Arial"/>
                <w:b/>
                <w:color w:val="000000"/>
                <w:sz w:val="18"/>
                <w:szCs w:val="18"/>
                <w:lang w:val="en-US"/>
              </w:rPr>
              <w:t xml:space="preserve"> to justify required parameter of the equipment:</w:t>
            </w:r>
          </w:p>
          <w:p w14:paraId="377DE814" w14:textId="77777777" w:rsidR="00DB6F52" w:rsidRPr="007D5913" w:rsidRDefault="00DB6F52" w:rsidP="00DB6F52">
            <w:pPr>
              <w:autoSpaceDE w:val="0"/>
              <w:autoSpaceDN w:val="0"/>
              <w:adjustRightInd w:val="0"/>
              <w:jc w:val="both"/>
              <w:rPr>
                <w:rFonts w:ascii="Arial" w:hAnsi="Arial" w:cs="Arial"/>
                <w:color w:val="000000"/>
                <w:sz w:val="18"/>
                <w:szCs w:val="18"/>
                <w:lang w:val="en-US"/>
              </w:rPr>
            </w:pPr>
            <w:bookmarkStart w:id="1" w:name="_Hlk529432926"/>
            <w:bookmarkStart w:id="2" w:name="_Hlk529432941"/>
            <w:r w:rsidRPr="007D5913">
              <w:rPr>
                <w:rFonts w:ascii="Arial" w:hAnsi="Arial"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1"/>
            <w:r w:rsidRPr="007D5913">
              <w:rPr>
                <w:rFonts w:ascii="Arial" w:hAnsi="Arial" w:cs="Arial"/>
                <w:color w:val="000000"/>
                <w:sz w:val="18"/>
                <w:szCs w:val="18"/>
              </w:rPr>
              <w:t xml:space="preserve">/ </w:t>
            </w:r>
            <w:proofErr w:type="gramStart"/>
            <w:r w:rsidRPr="007D5913">
              <w:rPr>
                <w:rFonts w:ascii="Arial" w:hAnsi="Arial" w:cs="Arial"/>
                <w:color w:val="000000"/>
                <w:sz w:val="18"/>
                <w:szCs w:val="18"/>
                <w:lang w:val="en-US"/>
              </w:rPr>
              <w:t>Manufacturer‘</w:t>
            </w:r>
            <w:proofErr w:type="gramEnd"/>
            <w:r w:rsidRPr="007D5913">
              <w:rPr>
                <w:rFonts w:ascii="Arial" w:hAnsi="Arial" w:cs="Arial"/>
                <w:color w:val="000000"/>
                <w:sz w:val="18"/>
                <w:szCs w:val="18"/>
                <w:lang w:val="en-US"/>
              </w:rPr>
              <w:t>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2"/>
            <w:r w:rsidRPr="007D5913">
              <w:rPr>
                <w:rFonts w:ascii="Arial" w:hAnsi="Arial" w:cs="Arial"/>
                <w:color w:val="000000"/>
                <w:sz w:val="18"/>
                <w:szCs w:val="18"/>
                <w:lang w:val="en-US"/>
              </w:rPr>
              <w:t>.</w:t>
            </w:r>
          </w:p>
          <w:p w14:paraId="743D0681" w14:textId="77777777" w:rsidR="00DB6F52" w:rsidRPr="007D5913" w:rsidRDefault="00DB6F52" w:rsidP="00DB6F52">
            <w:pPr>
              <w:autoSpaceDE w:val="0"/>
              <w:autoSpaceDN w:val="0"/>
              <w:adjustRightInd w:val="0"/>
              <w:jc w:val="both"/>
              <w:rPr>
                <w:rFonts w:ascii="Arial" w:hAnsi="Arial" w:cs="Arial"/>
                <w:color w:val="000000"/>
                <w:sz w:val="18"/>
                <w:szCs w:val="18"/>
                <w:lang w:val="en-US"/>
              </w:rPr>
            </w:pPr>
            <w:r w:rsidRPr="007D5913">
              <w:rPr>
                <w:rFonts w:ascii="Arial" w:hAnsi="Arial" w:cs="Arial"/>
                <w:color w:val="000000"/>
                <w:sz w:val="18"/>
                <w:szCs w:val="18"/>
              </w:rPr>
              <w:t xml:space="preserve">b) Sertifikato kopija/ </w:t>
            </w:r>
            <w:r w:rsidRPr="007D5913">
              <w:rPr>
                <w:rFonts w:ascii="Arial" w:hAnsi="Arial" w:cs="Arial"/>
                <w:color w:val="000000"/>
                <w:sz w:val="18"/>
                <w:szCs w:val="18"/>
                <w:lang w:val="en-US"/>
              </w:rPr>
              <w:t>Copy of the certificate.</w:t>
            </w:r>
          </w:p>
          <w:p w14:paraId="642F6864" w14:textId="77777777" w:rsidR="00DB6F52" w:rsidRPr="007D5913" w:rsidRDefault="00DB6F52" w:rsidP="00DB6F52">
            <w:pPr>
              <w:jc w:val="both"/>
              <w:rPr>
                <w:rFonts w:ascii="Arial" w:hAnsi="Arial" w:cs="Arial"/>
                <w:color w:val="000000"/>
                <w:sz w:val="18"/>
                <w:szCs w:val="18"/>
                <w:lang w:val="en-US"/>
              </w:rPr>
            </w:pPr>
            <w:r w:rsidRPr="007D5913">
              <w:rPr>
                <w:rFonts w:ascii="Arial" w:hAnsi="Arial" w:cs="Arial"/>
                <w:color w:val="000000"/>
                <w:sz w:val="18"/>
                <w:szCs w:val="18"/>
              </w:rPr>
              <w:t xml:space="preserve">c) Konkrečiam objektui (pirkimui) pateiktas Gamintojo pasiūlymo dokumentas (techninių parametrų suvestinė)/ </w:t>
            </w:r>
            <w:r w:rsidRPr="007D5913">
              <w:rPr>
                <w:rFonts w:ascii="Arial" w:hAnsi="Arial" w:cs="Arial"/>
                <w:color w:val="000000"/>
                <w:sz w:val="18"/>
                <w:szCs w:val="18"/>
                <w:lang w:val="en-US"/>
              </w:rPr>
              <w:t>Official quotation document (summary of technical parameters) for exact object (procurement).</w:t>
            </w:r>
          </w:p>
          <w:p w14:paraId="09C4A2F7" w14:textId="77777777" w:rsidR="00DB6F52" w:rsidRPr="007D5913" w:rsidRDefault="00DB6F52" w:rsidP="00DB6F52">
            <w:pPr>
              <w:jc w:val="both"/>
              <w:rPr>
                <w:rFonts w:ascii="Arial" w:hAnsi="Arial" w:cs="Arial"/>
                <w:bCs/>
                <w:color w:val="000000"/>
                <w:sz w:val="18"/>
                <w:szCs w:val="18"/>
              </w:rPr>
            </w:pPr>
            <w:r w:rsidRPr="007D5913">
              <w:rPr>
                <w:rFonts w:ascii="Arial" w:hAnsi="Arial" w:cs="Arial"/>
                <w:bCs/>
                <w:color w:val="000000"/>
                <w:sz w:val="18"/>
                <w:szCs w:val="18"/>
              </w:rPr>
              <w:t xml:space="preserve">d) </w:t>
            </w:r>
            <w:r w:rsidRPr="007D5913">
              <w:rPr>
                <w:rFonts w:ascii="Arial" w:hAnsi="Arial" w:cs="Arial"/>
                <w:color w:val="000000"/>
                <w:sz w:val="18"/>
                <w:szCs w:val="18"/>
              </w:rPr>
              <w:t xml:space="preserve">Dokumentai pagal vieną iš žemiau pateiktų variantų:/ </w:t>
            </w:r>
            <w:r w:rsidRPr="007D5913">
              <w:rPr>
                <w:rFonts w:ascii="Arial" w:hAnsi="Arial" w:cs="Arial"/>
                <w:color w:val="000000"/>
                <w:sz w:val="18"/>
                <w:szCs w:val="18"/>
                <w:lang w:val="en-US"/>
              </w:rPr>
              <w:t>Documents according to one of the options below:</w:t>
            </w:r>
          </w:p>
          <w:p w14:paraId="57ACA104" w14:textId="77777777" w:rsidR="00DB6F52" w:rsidRPr="007D5913" w:rsidRDefault="00DB6F52" w:rsidP="00DB6F52">
            <w:pPr>
              <w:pStyle w:val="BodyTextIndent2"/>
              <w:numPr>
                <w:ilvl w:val="0"/>
                <w:numId w:val="6"/>
              </w:numPr>
              <w:rPr>
                <w:rFonts w:ascii="Arial" w:hAnsi="Arial" w:cs="Arial"/>
                <w:color w:val="000000" w:themeColor="text1"/>
                <w:sz w:val="18"/>
                <w:szCs w:val="18"/>
                <w:lang w:val="en-GB"/>
              </w:rPr>
            </w:pPr>
            <w:r>
              <w:rPr>
                <w:rFonts w:ascii="Arial" w:hAnsi="Arial" w:cs="Arial"/>
                <w:color w:val="000000" w:themeColor="text1"/>
                <w:sz w:val="18"/>
                <w:szCs w:val="18"/>
              </w:rPr>
              <w:t>Tiekėjas</w:t>
            </w:r>
            <w:r w:rsidRPr="007D5913">
              <w:rPr>
                <w:rFonts w:ascii="Arial" w:hAnsi="Arial" w:cs="Arial"/>
                <w:color w:val="000000" w:themeColor="text1"/>
                <w:sz w:val="18"/>
                <w:szCs w:val="18"/>
              </w:rPr>
              <w:t xml:space="preserve">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sidRPr="00DA4B35">
              <w:rPr>
                <w:rFonts w:ascii="Arial" w:hAnsi="Arial" w:cs="Arial"/>
                <w:color w:val="000000" w:themeColor="text1"/>
                <w:sz w:val="18"/>
                <w:szCs w:val="18"/>
              </w:rPr>
              <w:t xml:space="preserve"> </w:t>
            </w:r>
            <w:r w:rsidRPr="007D5913">
              <w:rPr>
                <w:rFonts w:ascii="Arial" w:hAnsi="Arial" w:cs="Arial"/>
                <w:color w:val="000000" w:themeColor="text1"/>
                <w:sz w:val="18"/>
                <w:szCs w:val="18"/>
                <w:lang w:val="en-GB"/>
              </w:rPr>
              <w:t>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14A9F4A4" w14:textId="77777777" w:rsidR="00DB6F52" w:rsidRPr="007D5913" w:rsidRDefault="00DB6F52" w:rsidP="00DB6F52">
            <w:pPr>
              <w:pStyle w:val="BodyTextIndent2"/>
              <w:numPr>
                <w:ilvl w:val="0"/>
                <w:numId w:val="6"/>
              </w:numPr>
              <w:rPr>
                <w:rFonts w:ascii="Arial" w:hAnsi="Arial" w:cs="Arial"/>
                <w:color w:val="000000" w:themeColor="text1"/>
                <w:sz w:val="18"/>
                <w:szCs w:val="18"/>
                <w:lang w:val="en-GB"/>
              </w:rPr>
            </w:pPr>
            <w:r>
              <w:rPr>
                <w:rFonts w:ascii="Arial" w:hAnsi="Arial" w:cs="Arial"/>
                <w:color w:val="000000" w:themeColor="text1"/>
                <w:sz w:val="18"/>
                <w:szCs w:val="18"/>
              </w:rPr>
              <w:t>Tiekėja</w:t>
            </w:r>
            <w:r w:rsidRPr="007D5913">
              <w:rPr>
                <w:rFonts w:ascii="Arial" w:hAnsi="Arial" w:cs="Arial"/>
                <w:color w:val="000000" w:themeColor="text1"/>
                <w:sz w:val="18"/>
                <w:szCs w:val="18"/>
              </w:rPr>
              <w:t xml:space="preserve">s pateikia sertifikavimo įstaigos išduoto sertifikato, pagrindžiančio reikalavimą, kopiją, kuriame turi būti įvardintas grindžiamo įrenginio tipas ir pagrindinės charakteristikos, kad būtų galima įvertinti ar sertifikatas išduotas siūlomos įrangos tipui. Taip pat, </w:t>
            </w:r>
            <w:r>
              <w:rPr>
                <w:rFonts w:ascii="Arial" w:hAnsi="Arial" w:cs="Arial"/>
                <w:color w:val="000000" w:themeColor="text1"/>
                <w:sz w:val="18"/>
                <w:szCs w:val="18"/>
              </w:rPr>
              <w:t>Tiekėjas</w:t>
            </w:r>
            <w:r w:rsidRPr="007D5913">
              <w:rPr>
                <w:rFonts w:ascii="Arial" w:hAnsi="Arial" w:cs="Arial"/>
                <w:color w:val="000000" w:themeColor="text1"/>
                <w:sz w:val="18"/>
                <w:szCs w:val="18"/>
              </w:rPr>
              <w:t xml:space="preserve">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DA4B35">
              <w:rPr>
                <w:rFonts w:ascii="Arial" w:hAnsi="Arial" w:cs="Arial"/>
                <w:color w:val="000000" w:themeColor="text1"/>
                <w:sz w:val="18"/>
                <w:szCs w:val="18"/>
              </w:rPr>
              <w:t xml:space="preserve">./  </w:t>
            </w:r>
            <w:r w:rsidRPr="007D5913">
              <w:rPr>
                <w:rFonts w:ascii="Arial" w:hAnsi="Arial" w:cs="Arial"/>
                <w:color w:val="000000" w:themeColor="text1"/>
                <w:sz w:val="18"/>
                <w:szCs w:val="18"/>
                <w:lang w:val="en-GB"/>
              </w:rPr>
              <w:t>Contractor shall provide a copy of requirement justifying certificate issued by Certification Body in which equipment type and main characteristics are indicated that it might be possible to evaluate whether the issued certificate is for the type of equipment which is offered. Contractor shall also provide the copy of certificate (with scope of certification) that proves Certification Body compliance with ISO/IEC 17065 (or equivalent standard). Certification Body shall be accredited according to ISO/IEC 17065 (or equivalent) standard when issue requirements justifying certificate.</w:t>
            </w:r>
          </w:p>
          <w:p w14:paraId="571AF76A" w14:textId="77777777" w:rsidR="00DB6F52" w:rsidRPr="007D5913" w:rsidRDefault="00DB6F52" w:rsidP="00DB6F52">
            <w:pPr>
              <w:pStyle w:val="ListParagraph"/>
              <w:numPr>
                <w:ilvl w:val="0"/>
                <w:numId w:val="6"/>
              </w:numPr>
              <w:jc w:val="both"/>
              <w:rPr>
                <w:rFonts w:ascii="Arial" w:hAnsi="Arial" w:cs="Arial"/>
                <w:bCs/>
                <w:color w:val="000000"/>
                <w:sz w:val="18"/>
                <w:szCs w:val="18"/>
                <w:lang w:val="en-US"/>
              </w:rPr>
            </w:pPr>
            <w:proofErr w:type="spellStart"/>
            <w:r>
              <w:rPr>
                <w:rFonts w:ascii="Arial" w:hAnsi="Arial" w:cs="Arial"/>
                <w:color w:val="000000" w:themeColor="text1"/>
                <w:sz w:val="18"/>
                <w:szCs w:val="18"/>
                <w:lang w:val="en-GB"/>
              </w:rPr>
              <w:t>Tiekėjas</w:t>
            </w:r>
            <w:proofErr w:type="spellEnd"/>
            <w:r w:rsidRPr="007D5913">
              <w:rPr>
                <w:rFonts w:ascii="Arial" w:hAnsi="Arial" w:cs="Arial"/>
                <w:color w:val="000000" w:themeColor="text1"/>
                <w:sz w:val="18"/>
                <w:szCs w:val="18"/>
              </w:rPr>
              <w:t xml:space="preserve"> pateikia reikalavimą pagrindžiančio tipo/specialiųjų bandymų protokolo kopiją su tipo/specialųjį bandymą stebėjusio inspektoriaus antspaudu/parašu. Tipo/specialiųjų bandymų protokole privalomai turi būti nurodyti bandytos Pagrindinės įrangos parametrai (įtampa, matmenys, sudėtis ir pan.), kad būtų galima įvertinti ar tipo/specialieji bandymai atlikti siūlomos įrangos tipui. Taip pat, </w:t>
            </w:r>
            <w:r>
              <w:rPr>
                <w:rFonts w:ascii="Arial" w:hAnsi="Arial" w:cs="Arial"/>
                <w:color w:val="000000" w:themeColor="text1"/>
                <w:sz w:val="18"/>
                <w:szCs w:val="18"/>
              </w:rPr>
              <w:t>Tiekėjas</w:t>
            </w:r>
            <w:r w:rsidRPr="007D5913">
              <w:rPr>
                <w:rFonts w:ascii="Arial" w:hAnsi="Arial" w:cs="Arial"/>
                <w:color w:val="000000" w:themeColor="text1"/>
                <w:sz w:val="18"/>
                <w:szCs w:val="18"/>
              </w:rPr>
              <w:t xml:space="preserve"> pateikia tipo/specialiuosius bandymus stebėjusio inspektoriaus protokolo kopiją su išvada apie stebėto bandymo atitikimą IEC arba lygiaverčiam standartui.  Inspektorius atstovauja įstaigą, kuri privalo turėti akreditaciją pagal ISO/IEC 17020 (tipas A) ar lygiavertį standartą, todėl </w:t>
            </w:r>
            <w:r>
              <w:rPr>
                <w:rFonts w:ascii="Arial" w:hAnsi="Arial" w:cs="Arial"/>
                <w:color w:val="000000" w:themeColor="text1"/>
                <w:sz w:val="18"/>
                <w:szCs w:val="18"/>
              </w:rPr>
              <w:t>Tiekėjas</w:t>
            </w:r>
            <w:r w:rsidRPr="007D5913">
              <w:rPr>
                <w:rFonts w:ascii="Arial" w:hAnsi="Arial" w:cs="Arial"/>
                <w:color w:val="000000" w:themeColor="text1"/>
                <w:sz w:val="18"/>
                <w:szCs w:val="18"/>
              </w:rPr>
              <w:t xml:space="preserve"> turi pateikti šios įstaigos akreditacijos sertifikato kopiją. Įstaigos akreditacija privalo galioti tipo bandymo atlikimo metu.</w:t>
            </w:r>
            <w:r w:rsidRPr="007D5913">
              <w:rPr>
                <w:rFonts w:ascii="Arial" w:hAnsi="Arial" w:cs="Arial"/>
                <w:color w:val="000000" w:themeColor="text1"/>
                <w:sz w:val="18"/>
                <w:szCs w:val="18"/>
                <w:lang w:val="en-GB"/>
              </w:rPr>
              <w:t xml:space="preserve"> / Contractor shall provide a copy of type/special test protocol with a stamp/signature </w:t>
            </w:r>
            <w:r w:rsidRPr="007D5913">
              <w:rPr>
                <w:rFonts w:ascii="Arial" w:hAnsi="Arial" w:cs="Arial"/>
                <w:color w:val="000000" w:themeColor="text1"/>
                <w:sz w:val="18"/>
                <w:szCs w:val="18"/>
                <w:lang w:val="en-GB"/>
              </w:rPr>
              <w:lastRenderedPageBreak/>
              <w:t xml:space="preserve">of inspector witnessed the type/special test. In the type/special test protocol shall be indicated tested Main equipment parameters (voltage, dimensions, composition etc.) that it might be possible to evaluate whether the type/special tests were performed for the type of equipment which is offered. Contractor shall also provide the copy of protocol made by inspector who witnessed type/special test with conclusion that witnessed test met the IEC or equivalent standard. Inspector shall represent institution, which is accredited according to </w:t>
            </w:r>
            <w:r w:rsidRPr="007D5913">
              <w:rPr>
                <w:rFonts w:ascii="Arial" w:hAnsi="Arial" w:cs="Arial"/>
                <w:color w:val="000000" w:themeColor="text1"/>
                <w:sz w:val="18"/>
                <w:szCs w:val="18"/>
              </w:rPr>
              <w:t xml:space="preserve">ISO/IEC </w:t>
            </w:r>
            <w:r w:rsidRPr="007D5913">
              <w:rPr>
                <w:rFonts w:ascii="Arial" w:hAnsi="Arial" w:cs="Arial"/>
                <w:color w:val="000000" w:themeColor="text1"/>
                <w:sz w:val="18"/>
                <w:szCs w:val="18"/>
                <w:lang w:val="en-GB"/>
              </w:rPr>
              <w:t>17020 (type A) or equivalent standard, thus contractor shall provide this institution certification accreditation copy. Institution accreditation shall be valid during type test performance.</w:t>
            </w:r>
          </w:p>
          <w:p w14:paraId="4092946B" w14:textId="77777777" w:rsidR="00DB6F52" w:rsidRPr="007D5913" w:rsidRDefault="00DB6F52" w:rsidP="00DB6F52">
            <w:pPr>
              <w:jc w:val="both"/>
              <w:rPr>
                <w:rFonts w:ascii="Arial" w:hAnsi="Arial" w:cs="Arial"/>
                <w:bCs/>
                <w:color w:val="000000"/>
                <w:sz w:val="18"/>
                <w:szCs w:val="18"/>
              </w:rPr>
            </w:pPr>
            <w:r w:rsidRPr="007D5913">
              <w:rPr>
                <w:rFonts w:ascii="Arial" w:hAnsi="Arial" w:cs="Arial"/>
                <w:bCs/>
                <w:color w:val="000000"/>
                <w:sz w:val="18"/>
                <w:szCs w:val="18"/>
              </w:rPr>
              <w:t xml:space="preserve">e) Specialiųjų bandymų, atliktų Gamintojo laboratorijoje protokolo kopija/ </w:t>
            </w:r>
            <w:r w:rsidRPr="007D5913">
              <w:rPr>
                <w:rFonts w:ascii="Arial" w:hAnsi="Arial" w:cs="Arial"/>
                <w:bCs/>
                <w:color w:val="000000"/>
                <w:sz w:val="18"/>
                <w:szCs w:val="18"/>
                <w:lang w:val="en-US"/>
              </w:rPr>
              <w:t>Copy of special test report issued by Manufacturers laboratory.</w:t>
            </w:r>
          </w:p>
          <w:p w14:paraId="5254B0D3" w14:textId="77777777" w:rsidR="00DB6F52" w:rsidRDefault="00DB6F52" w:rsidP="00DB6F52">
            <w:pPr>
              <w:rPr>
                <w:rFonts w:ascii="Arial" w:hAnsi="Arial" w:cs="Arial"/>
                <w:b/>
                <w:bCs/>
                <w:color w:val="000000"/>
                <w:sz w:val="18"/>
                <w:szCs w:val="18"/>
              </w:rPr>
            </w:pPr>
          </w:p>
          <w:p w14:paraId="16107455" w14:textId="77777777" w:rsidR="00DB6F52" w:rsidRPr="00D60267" w:rsidRDefault="00DB6F52" w:rsidP="00DB6F52">
            <w:pPr>
              <w:autoSpaceDE w:val="0"/>
              <w:autoSpaceDN w:val="0"/>
              <w:adjustRightInd w:val="0"/>
              <w:rPr>
                <w:rFonts w:ascii="Arial" w:hAnsi="Arial" w:cs="Arial"/>
                <w:sz w:val="18"/>
                <w:szCs w:val="18"/>
              </w:rPr>
            </w:pPr>
            <w:r w:rsidRPr="00E07037">
              <w:rPr>
                <w:rFonts w:ascii="Arial" w:hAnsi="Arial" w:cs="Arial"/>
                <w:b/>
                <w:bCs/>
                <w:sz w:val="18"/>
                <w:szCs w:val="18"/>
              </w:rPr>
              <w:t>Nereikalinga papildomai pateikinėti įrenginių dokumentacija, jei siūloma įranga yra skelbiama Litgrid AB išoriniame tinklalapyje, kuri yra įtraukta į Litgrid AB atitinkančių standartinius techninius reikalavimus sąrašą. Tokia įranga yra derinama supaprastinta tvarka. Ši pagrindinė įranga ir derinimo bei įtraukimo į sąrašą tvarka yra skelbiama:</w:t>
            </w:r>
            <w:r w:rsidRPr="00E07037">
              <w:rPr>
                <w:rFonts w:ascii="Arial" w:hAnsi="Arial" w:cs="Arial"/>
                <w:b/>
                <w:bCs/>
                <w:sz w:val="18"/>
                <w:szCs w:val="18"/>
              </w:rPr>
              <w:br/>
            </w:r>
            <w:hyperlink r:id="rId12" w:history="1">
              <w:r w:rsidRPr="00E07037">
                <w:rPr>
                  <w:rStyle w:val="Hyperlink"/>
                  <w:rFonts w:ascii="Arial" w:hAnsi="Arial" w:cs="Arial"/>
                  <w:b/>
                  <w:bCs/>
                  <w:i/>
                  <w:iCs/>
                  <w:color w:val="4472C4" w:themeColor="accent1"/>
                  <w:sz w:val="18"/>
                  <w:szCs w:val="18"/>
                </w:rPr>
                <w:t>www.litgrid.eu</w:t>
              </w:r>
            </w:hyperlink>
            <w:r w:rsidRPr="00E07037">
              <w:rPr>
                <w:rFonts w:ascii="Arial" w:hAnsi="Arial" w:cs="Arial"/>
                <w:b/>
                <w:bCs/>
                <w:i/>
                <w:iCs/>
                <w:color w:val="4472C4" w:themeColor="accent1"/>
                <w:sz w:val="18"/>
                <w:szCs w:val="18"/>
              </w:rPr>
              <w:t>: Tinklo plėtra &gt; Standartiniai techniniai reikalavimai &gt; Įrangos atitinkančios LITGRID AB reikalavimus sąrašas.</w:t>
            </w:r>
          </w:p>
          <w:p w14:paraId="104BA704" w14:textId="77777777" w:rsidR="00DB6F52" w:rsidRPr="00E07037" w:rsidRDefault="00DB6F52" w:rsidP="00DB6F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02124"/>
                <w:sz w:val="18"/>
                <w:szCs w:val="18"/>
              </w:rPr>
            </w:pPr>
            <w:r w:rsidRPr="00E07037">
              <w:rPr>
                <w:rFonts w:ascii="Arial" w:hAnsi="Arial" w:cs="Arial"/>
                <w:color w:val="202124"/>
                <w:sz w:val="18"/>
                <w:szCs w:val="18"/>
                <w:lang w:val="en"/>
              </w:rPr>
              <w:t>It is not necessary to submit additional equipment documentation if the proposed equipment is published on the external website of Litgrid AB, which is included in the list of Litgrid AB meeting the standard technical requirements. Such equipment is coordinated in a simplified manner. This basic equipment and the procedure for coordination and listing are published:</w:t>
            </w:r>
          </w:p>
          <w:p w14:paraId="4152F887" w14:textId="77777777" w:rsidR="00DB6F52" w:rsidRPr="007B379E" w:rsidRDefault="00DB6F52" w:rsidP="00DB6F52">
            <w:pPr>
              <w:jc w:val="both"/>
              <w:rPr>
                <w:rFonts w:ascii="Arial" w:hAnsi="Arial" w:cs="Arial"/>
                <w:b/>
                <w:bCs/>
                <w:color w:val="000000"/>
                <w:sz w:val="18"/>
                <w:szCs w:val="18"/>
              </w:rPr>
            </w:pPr>
            <w:hyperlink r:id="rId13" w:history="1">
              <w:r w:rsidRPr="00E07037">
                <w:rPr>
                  <w:rStyle w:val="Hyperlink"/>
                  <w:rFonts w:ascii="Arial" w:hAnsi="Arial" w:cs="Arial"/>
                  <w:b/>
                  <w:bCs/>
                  <w:i/>
                  <w:iCs/>
                  <w:color w:val="4472C4" w:themeColor="accent1"/>
                  <w:sz w:val="18"/>
                  <w:szCs w:val="18"/>
                </w:rPr>
                <w:t>www.litgrid.eu</w:t>
              </w:r>
            </w:hyperlink>
            <w:r w:rsidRPr="00E07037">
              <w:rPr>
                <w:rFonts w:ascii="Arial" w:hAnsi="Arial" w:cs="Arial"/>
                <w:b/>
                <w:bCs/>
                <w:i/>
                <w:iCs/>
                <w:color w:val="4472C4" w:themeColor="accent1"/>
                <w:sz w:val="18"/>
                <w:szCs w:val="18"/>
              </w:rPr>
              <w:t>: Tinklo plėtra &gt; Standartiniai techniniai reikalavimai &gt; Įrangos atitinkančios LITGRID AB reikalavimus sąrašas.</w:t>
            </w:r>
          </w:p>
          <w:p w14:paraId="0EFFAADA" w14:textId="7EFE6F92" w:rsidR="00AD4CE4" w:rsidRPr="007B379E" w:rsidRDefault="00AD4CE4" w:rsidP="003A63CA">
            <w:pPr>
              <w:jc w:val="both"/>
              <w:rPr>
                <w:rFonts w:ascii="Arial" w:hAnsi="Arial" w:cs="Arial"/>
                <w:sz w:val="18"/>
                <w:szCs w:val="18"/>
              </w:rPr>
            </w:pPr>
          </w:p>
        </w:tc>
      </w:tr>
    </w:tbl>
    <w:p w14:paraId="33F3C097" w14:textId="093705EF" w:rsidR="000B657E" w:rsidRPr="007B379E" w:rsidRDefault="000B657E" w:rsidP="00DB6F52">
      <w:pPr>
        <w:spacing w:after="160" w:line="259" w:lineRule="auto"/>
        <w:rPr>
          <w:rFonts w:ascii="Arial" w:hAnsi="Arial" w:cs="Arial"/>
          <w:sz w:val="18"/>
          <w:szCs w:val="18"/>
        </w:rPr>
      </w:pPr>
    </w:p>
    <w:sectPr w:rsidR="000B657E" w:rsidRPr="007B379E" w:rsidSect="00435EBD">
      <w:footerReference w:type="default" r:id="rId14"/>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DFD30" w14:textId="77777777" w:rsidR="009274D8" w:rsidRDefault="009274D8" w:rsidP="009137D7">
      <w:r>
        <w:separator/>
      </w:r>
    </w:p>
  </w:endnote>
  <w:endnote w:type="continuationSeparator" w:id="0">
    <w:p w14:paraId="2A724F91" w14:textId="77777777" w:rsidR="009274D8" w:rsidRDefault="009274D8"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209344292"/>
      <w:docPartObj>
        <w:docPartGallery w:val="Page Numbers (Bottom of Page)"/>
        <w:docPartUnique/>
      </w:docPartObj>
    </w:sdtPr>
    <w:sdtEndPr/>
    <w:sdtContent>
      <w:sdt>
        <w:sdtPr>
          <w:rPr>
            <w:rFonts w:ascii="Arial" w:hAnsi="Arial" w:cs="Arial"/>
            <w:sz w:val="18"/>
            <w:szCs w:val="18"/>
          </w:rPr>
          <w:id w:val="1728636285"/>
          <w:docPartObj>
            <w:docPartGallery w:val="Page Numbers (Top of Page)"/>
            <w:docPartUnique/>
          </w:docPartObj>
        </w:sdtPr>
        <w:sdtEndPr/>
        <w:sdtContent>
          <w:p w14:paraId="7C28AC96" w14:textId="5D9D2593" w:rsidR="00DB6F52" w:rsidRPr="00B16596" w:rsidRDefault="00DB6F52" w:rsidP="00DB6F52">
            <w:pPr>
              <w:pStyle w:val="Footer"/>
              <w:rPr>
                <w:rFonts w:ascii="Arial" w:hAnsi="Arial" w:cs="Arial"/>
                <w:sz w:val="18"/>
                <w:szCs w:val="18"/>
                <w:lang w:val="en-US"/>
              </w:rPr>
            </w:pPr>
          </w:p>
          <w:p w14:paraId="5EED0BB8" w14:textId="7D97E981" w:rsidR="00B16596" w:rsidRPr="00B16596" w:rsidRDefault="00B16596" w:rsidP="00B16596">
            <w:pPr>
              <w:pStyle w:val="Footer"/>
              <w:rPr>
                <w:rFonts w:ascii="Arial" w:hAnsi="Arial" w:cs="Arial"/>
                <w:sz w:val="18"/>
                <w:szCs w:val="18"/>
                <w:lang w:val="en-US"/>
              </w:rPr>
            </w:pPr>
          </w:p>
          <w:p w14:paraId="799FD519" w14:textId="00097B9F" w:rsidR="00B16596" w:rsidRPr="00B16596" w:rsidRDefault="00B16596">
            <w:pPr>
              <w:pStyle w:val="Footer"/>
              <w:jc w:val="center"/>
              <w:rPr>
                <w:rFonts w:ascii="Arial" w:hAnsi="Arial" w:cs="Arial"/>
                <w:sz w:val="18"/>
                <w:szCs w:val="18"/>
              </w:rPr>
            </w:pPr>
            <w:r w:rsidRPr="00B16596">
              <w:rPr>
                <w:rFonts w:ascii="Arial" w:hAnsi="Arial" w:cs="Arial"/>
                <w:sz w:val="18"/>
                <w:szCs w:val="18"/>
              </w:rPr>
              <w:t xml:space="preserve"> </w:t>
            </w:r>
            <w:r w:rsidRPr="00B16596">
              <w:rPr>
                <w:rFonts w:ascii="Arial" w:hAnsi="Arial" w:cs="Arial"/>
                <w:sz w:val="18"/>
                <w:szCs w:val="18"/>
              </w:rPr>
              <w:fldChar w:fldCharType="begin"/>
            </w:r>
            <w:r w:rsidRPr="00B16596">
              <w:rPr>
                <w:rFonts w:ascii="Arial" w:hAnsi="Arial" w:cs="Arial"/>
                <w:sz w:val="18"/>
                <w:szCs w:val="18"/>
              </w:rPr>
              <w:instrText xml:space="preserve"> PAGE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r w:rsidRPr="00B16596">
              <w:rPr>
                <w:rFonts w:ascii="Arial" w:hAnsi="Arial" w:cs="Arial"/>
                <w:sz w:val="18"/>
                <w:szCs w:val="18"/>
              </w:rPr>
              <w:t xml:space="preserve"> / </w:t>
            </w:r>
            <w:r w:rsidRPr="00B16596">
              <w:rPr>
                <w:rFonts w:ascii="Arial" w:hAnsi="Arial" w:cs="Arial"/>
                <w:sz w:val="18"/>
                <w:szCs w:val="18"/>
              </w:rPr>
              <w:fldChar w:fldCharType="begin"/>
            </w:r>
            <w:r w:rsidRPr="00B16596">
              <w:rPr>
                <w:rFonts w:ascii="Arial" w:hAnsi="Arial" w:cs="Arial"/>
                <w:sz w:val="18"/>
                <w:szCs w:val="18"/>
              </w:rPr>
              <w:instrText xml:space="preserve"> NUMPAGES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55726" w14:textId="77777777" w:rsidR="009274D8" w:rsidRDefault="009274D8" w:rsidP="009137D7">
      <w:r>
        <w:separator/>
      </w:r>
    </w:p>
  </w:footnote>
  <w:footnote w:type="continuationSeparator" w:id="0">
    <w:p w14:paraId="45FF75A9" w14:textId="77777777" w:rsidR="009274D8" w:rsidRDefault="009274D8"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205838">
    <w:abstractNumId w:val="8"/>
  </w:num>
  <w:num w:numId="2" w16cid:durableId="333999318">
    <w:abstractNumId w:val="3"/>
  </w:num>
  <w:num w:numId="3" w16cid:durableId="1061178961">
    <w:abstractNumId w:val="4"/>
  </w:num>
  <w:num w:numId="4" w16cid:durableId="750197622">
    <w:abstractNumId w:val="19"/>
  </w:num>
  <w:num w:numId="5" w16cid:durableId="1879901442">
    <w:abstractNumId w:val="2"/>
  </w:num>
  <w:num w:numId="6" w16cid:durableId="2122996585">
    <w:abstractNumId w:val="16"/>
  </w:num>
  <w:num w:numId="7" w16cid:durableId="1532263941">
    <w:abstractNumId w:val="17"/>
  </w:num>
  <w:num w:numId="8" w16cid:durableId="109205989">
    <w:abstractNumId w:val="29"/>
  </w:num>
  <w:num w:numId="9" w16cid:durableId="646474970">
    <w:abstractNumId w:val="31"/>
  </w:num>
  <w:num w:numId="10" w16cid:durableId="2114398311">
    <w:abstractNumId w:val="7"/>
  </w:num>
  <w:num w:numId="11" w16cid:durableId="898831813">
    <w:abstractNumId w:val="32"/>
  </w:num>
  <w:num w:numId="12" w16cid:durableId="2070834933">
    <w:abstractNumId w:val="21"/>
  </w:num>
  <w:num w:numId="13" w16cid:durableId="313681920">
    <w:abstractNumId w:val="6"/>
  </w:num>
  <w:num w:numId="14" w16cid:durableId="1886065395">
    <w:abstractNumId w:val="14"/>
  </w:num>
  <w:num w:numId="15" w16cid:durableId="1438216168">
    <w:abstractNumId w:val="20"/>
  </w:num>
  <w:num w:numId="16" w16cid:durableId="1559050405">
    <w:abstractNumId w:val="24"/>
  </w:num>
  <w:num w:numId="17" w16cid:durableId="323778575">
    <w:abstractNumId w:val="0"/>
  </w:num>
  <w:num w:numId="18" w16cid:durableId="178157925">
    <w:abstractNumId w:val="35"/>
  </w:num>
  <w:num w:numId="19" w16cid:durableId="989091458">
    <w:abstractNumId w:val="28"/>
  </w:num>
  <w:num w:numId="20" w16cid:durableId="2098554351">
    <w:abstractNumId w:val="33"/>
  </w:num>
  <w:num w:numId="21" w16cid:durableId="336348356">
    <w:abstractNumId w:val="26"/>
  </w:num>
  <w:num w:numId="22" w16cid:durableId="813641621">
    <w:abstractNumId w:val="1"/>
  </w:num>
  <w:num w:numId="23" w16cid:durableId="644823940">
    <w:abstractNumId w:val="9"/>
  </w:num>
  <w:num w:numId="24" w16cid:durableId="772096783">
    <w:abstractNumId w:val="10"/>
  </w:num>
  <w:num w:numId="25" w16cid:durableId="364331286">
    <w:abstractNumId w:val="5"/>
  </w:num>
  <w:num w:numId="26" w16cid:durableId="709765921">
    <w:abstractNumId w:val="34"/>
  </w:num>
  <w:num w:numId="27" w16cid:durableId="917716495">
    <w:abstractNumId w:val="25"/>
  </w:num>
  <w:num w:numId="28" w16cid:durableId="453446577">
    <w:abstractNumId w:val="30"/>
  </w:num>
  <w:num w:numId="29" w16cid:durableId="1902669784">
    <w:abstractNumId w:val="23"/>
  </w:num>
  <w:num w:numId="30" w16cid:durableId="1200237731">
    <w:abstractNumId w:val="22"/>
  </w:num>
  <w:num w:numId="31" w16cid:durableId="1001590432">
    <w:abstractNumId w:val="27"/>
  </w:num>
  <w:num w:numId="32" w16cid:durableId="435292158">
    <w:abstractNumId w:val="15"/>
  </w:num>
  <w:num w:numId="33" w16cid:durableId="990645012">
    <w:abstractNumId w:val="12"/>
  </w:num>
  <w:num w:numId="34" w16cid:durableId="409742924">
    <w:abstractNumId w:val="13"/>
  </w:num>
  <w:num w:numId="35" w16cid:durableId="1967850546">
    <w:abstractNumId w:val="18"/>
  </w:num>
  <w:num w:numId="36" w16cid:durableId="4494013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A1B"/>
    <w:rsid w:val="00004DE7"/>
    <w:rsid w:val="00013952"/>
    <w:rsid w:val="00021B49"/>
    <w:rsid w:val="00030178"/>
    <w:rsid w:val="000357AD"/>
    <w:rsid w:val="00036B24"/>
    <w:rsid w:val="0003744A"/>
    <w:rsid w:val="00041261"/>
    <w:rsid w:val="00065932"/>
    <w:rsid w:val="000669F2"/>
    <w:rsid w:val="00072361"/>
    <w:rsid w:val="000728AA"/>
    <w:rsid w:val="00073A41"/>
    <w:rsid w:val="00077ED5"/>
    <w:rsid w:val="00081023"/>
    <w:rsid w:val="00081979"/>
    <w:rsid w:val="00082418"/>
    <w:rsid w:val="00083AA1"/>
    <w:rsid w:val="00087A3F"/>
    <w:rsid w:val="00091D3E"/>
    <w:rsid w:val="00091D40"/>
    <w:rsid w:val="000929DF"/>
    <w:rsid w:val="000978F8"/>
    <w:rsid w:val="000A2878"/>
    <w:rsid w:val="000A2DD2"/>
    <w:rsid w:val="000A7780"/>
    <w:rsid w:val="000B0532"/>
    <w:rsid w:val="000B490D"/>
    <w:rsid w:val="000B657E"/>
    <w:rsid w:val="000C3440"/>
    <w:rsid w:val="000D24D4"/>
    <w:rsid w:val="000F3E6F"/>
    <w:rsid w:val="001061F1"/>
    <w:rsid w:val="00107B9D"/>
    <w:rsid w:val="0011066D"/>
    <w:rsid w:val="001158A8"/>
    <w:rsid w:val="00125732"/>
    <w:rsid w:val="0014082D"/>
    <w:rsid w:val="00146502"/>
    <w:rsid w:val="00147E3C"/>
    <w:rsid w:val="00147FF4"/>
    <w:rsid w:val="0015356B"/>
    <w:rsid w:val="00155DDF"/>
    <w:rsid w:val="00163AF9"/>
    <w:rsid w:val="00180279"/>
    <w:rsid w:val="00182C35"/>
    <w:rsid w:val="0018379B"/>
    <w:rsid w:val="00184B92"/>
    <w:rsid w:val="00185AAA"/>
    <w:rsid w:val="00194AF6"/>
    <w:rsid w:val="00196AEA"/>
    <w:rsid w:val="001A3A2B"/>
    <w:rsid w:val="001A4C7D"/>
    <w:rsid w:val="001A4DC3"/>
    <w:rsid w:val="001B4300"/>
    <w:rsid w:val="001B7962"/>
    <w:rsid w:val="001C710F"/>
    <w:rsid w:val="001D4936"/>
    <w:rsid w:val="001E20FD"/>
    <w:rsid w:val="001E79D4"/>
    <w:rsid w:val="001F4BA8"/>
    <w:rsid w:val="001F5206"/>
    <w:rsid w:val="001F76F7"/>
    <w:rsid w:val="0020278C"/>
    <w:rsid w:val="00205AE9"/>
    <w:rsid w:val="00210A41"/>
    <w:rsid w:val="002178EC"/>
    <w:rsid w:val="00221260"/>
    <w:rsid w:val="0022309E"/>
    <w:rsid w:val="00225075"/>
    <w:rsid w:val="002263C0"/>
    <w:rsid w:val="0023112F"/>
    <w:rsid w:val="0023126E"/>
    <w:rsid w:val="00233A20"/>
    <w:rsid w:val="00233C35"/>
    <w:rsid w:val="002441B3"/>
    <w:rsid w:val="00244757"/>
    <w:rsid w:val="002639ED"/>
    <w:rsid w:val="00264766"/>
    <w:rsid w:val="00265EF6"/>
    <w:rsid w:val="002804D9"/>
    <w:rsid w:val="002911CE"/>
    <w:rsid w:val="00293206"/>
    <w:rsid w:val="002973FE"/>
    <w:rsid w:val="002A3CB0"/>
    <w:rsid w:val="002B5A38"/>
    <w:rsid w:val="002B6F79"/>
    <w:rsid w:val="002D27F0"/>
    <w:rsid w:val="002E6068"/>
    <w:rsid w:val="002F2816"/>
    <w:rsid w:val="002F6E3E"/>
    <w:rsid w:val="00323272"/>
    <w:rsid w:val="00324640"/>
    <w:rsid w:val="00325B60"/>
    <w:rsid w:val="00334184"/>
    <w:rsid w:val="00343933"/>
    <w:rsid w:val="00363E43"/>
    <w:rsid w:val="00363F24"/>
    <w:rsid w:val="003908AC"/>
    <w:rsid w:val="0039216B"/>
    <w:rsid w:val="003A13C0"/>
    <w:rsid w:val="003A1CAF"/>
    <w:rsid w:val="003A5340"/>
    <w:rsid w:val="003A5B30"/>
    <w:rsid w:val="003A63CA"/>
    <w:rsid w:val="003B031C"/>
    <w:rsid w:val="003B52E8"/>
    <w:rsid w:val="003C7880"/>
    <w:rsid w:val="003D25B9"/>
    <w:rsid w:val="003D276C"/>
    <w:rsid w:val="003E0447"/>
    <w:rsid w:val="003E0F83"/>
    <w:rsid w:val="003E41BB"/>
    <w:rsid w:val="003F245F"/>
    <w:rsid w:val="003F366E"/>
    <w:rsid w:val="00400468"/>
    <w:rsid w:val="004050CE"/>
    <w:rsid w:val="004056D5"/>
    <w:rsid w:val="00410207"/>
    <w:rsid w:val="00417FBF"/>
    <w:rsid w:val="00421D30"/>
    <w:rsid w:val="00430149"/>
    <w:rsid w:val="0043127F"/>
    <w:rsid w:val="00431448"/>
    <w:rsid w:val="00435EBD"/>
    <w:rsid w:val="00443D0C"/>
    <w:rsid w:val="00447985"/>
    <w:rsid w:val="004527C4"/>
    <w:rsid w:val="004563A9"/>
    <w:rsid w:val="004565FC"/>
    <w:rsid w:val="004576F0"/>
    <w:rsid w:val="00462420"/>
    <w:rsid w:val="0046255C"/>
    <w:rsid w:val="004728C6"/>
    <w:rsid w:val="00480D2D"/>
    <w:rsid w:val="00482935"/>
    <w:rsid w:val="00486C04"/>
    <w:rsid w:val="00490D52"/>
    <w:rsid w:val="00492FE8"/>
    <w:rsid w:val="00495B36"/>
    <w:rsid w:val="004C1C33"/>
    <w:rsid w:val="004C236B"/>
    <w:rsid w:val="004D1DEF"/>
    <w:rsid w:val="004D3FCB"/>
    <w:rsid w:val="004D643B"/>
    <w:rsid w:val="004F50BB"/>
    <w:rsid w:val="004F53D5"/>
    <w:rsid w:val="004F76D8"/>
    <w:rsid w:val="0050140F"/>
    <w:rsid w:val="00503BDD"/>
    <w:rsid w:val="005047BD"/>
    <w:rsid w:val="005118FC"/>
    <w:rsid w:val="0051243D"/>
    <w:rsid w:val="00513D1B"/>
    <w:rsid w:val="00514CCE"/>
    <w:rsid w:val="00521F62"/>
    <w:rsid w:val="005237D1"/>
    <w:rsid w:val="00531330"/>
    <w:rsid w:val="00531DCD"/>
    <w:rsid w:val="00540FC9"/>
    <w:rsid w:val="005425E8"/>
    <w:rsid w:val="00542861"/>
    <w:rsid w:val="00543472"/>
    <w:rsid w:val="005501AE"/>
    <w:rsid w:val="005525BD"/>
    <w:rsid w:val="0056004A"/>
    <w:rsid w:val="00565327"/>
    <w:rsid w:val="00567996"/>
    <w:rsid w:val="00567E04"/>
    <w:rsid w:val="0057178D"/>
    <w:rsid w:val="0058262A"/>
    <w:rsid w:val="00583995"/>
    <w:rsid w:val="005A353C"/>
    <w:rsid w:val="005B75EA"/>
    <w:rsid w:val="005C0F2B"/>
    <w:rsid w:val="005C53D6"/>
    <w:rsid w:val="005E346D"/>
    <w:rsid w:val="005E3F3A"/>
    <w:rsid w:val="005F2654"/>
    <w:rsid w:val="005F713C"/>
    <w:rsid w:val="0060593F"/>
    <w:rsid w:val="00607505"/>
    <w:rsid w:val="00610686"/>
    <w:rsid w:val="00620728"/>
    <w:rsid w:val="0062373D"/>
    <w:rsid w:val="006409AF"/>
    <w:rsid w:val="006506D7"/>
    <w:rsid w:val="00653726"/>
    <w:rsid w:val="00656341"/>
    <w:rsid w:val="006578B2"/>
    <w:rsid w:val="006642EA"/>
    <w:rsid w:val="006649B0"/>
    <w:rsid w:val="006661FB"/>
    <w:rsid w:val="00670EB4"/>
    <w:rsid w:val="00675EEE"/>
    <w:rsid w:val="006B098F"/>
    <w:rsid w:val="006B618F"/>
    <w:rsid w:val="006B7155"/>
    <w:rsid w:val="006C0C88"/>
    <w:rsid w:val="006C21B0"/>
    <w:rsid w:val="006C663B"/>
    <w:rsid w:val="006C6C2C"/>
    <w:rsid w:val="006D2A42"/>
    <w:rsid w:val="006E19A9"/>
    <w:rsid w:val="006E449F"/>
    <w:rsid w:val="006E5693"/>
    <w:rsid w:val="006F2709"/>
    <w:rsid w:val="007016F0"/>
    <w:rsid w:val="007056F6"/>
    <w:rsid w:val="007131A9"/>
    <w:rsid w:val="00716047"/>
    <w:rsid w:val="0071792D"/>
    <w:rsid w:val="0072066C"/>
    <w:rsid w:val="007213DC"/>
    <w:rsid w:val="0072233E"/>
    <w:rsid w:val="007471A7"/>
    <w:rsid w:val="00756841"/>
    <w:rsid w:val="00766D91"/>
    <w:rsid w:val="007748F1"/>
    <w:rsid w:val="00776BA6"/>
    <w:rsid w:val="00782ECB"/>
    <w:rsid w:val="007832FC"/>
    <w:rsid w:val="00790590"/>
    <w:rsid w:val="00793886"/>
    <w:rsid w:val="00795B39"/>
    <w:rsid w:val="007A3F18"/>
    <w:rsid w:val="007A4656"/>
    <w:rsid w:val="007B379E"/>
    <w:rsid w:val="007C3D12"/>
    <w:rsid w:val="007C6B17"/>
    <w:rsid w:val="007D05E8"/>
    <w:rsid w:val="007D7550"/>
    <w:rsid w:val="007E3503"/>
    <w:rsid w:val="007F1836"/>
    <w:rsid w:val="00804322"/>
    <w:rsid w:val="0081042E"/>
    <w:rsid w:val="008241F0"/>
    <w:rsid w:val="008358E5"/>
    <w:rsid w:val="00843813"/>
    <w:rsid w:val="00845CB1"/>
    <w:rsid w:val="00846BFB"/>
    <w:rsid w:val="00853C4C"/>
    <w:rsid w:val="00854C93"/>
    <w:rsid w:val="00864699"/>
    <w:rsid w:val="00880594"/>
    <w:rsid w:val="00885249"/>
    <w:rsid w:val="00885271"/>
    <w:rsid w:val="00893CF9"/>
    <w:rsid w:val="008A6B91"/>
    <w:rsid w:val="008B2DD9"/>
    <w:rsid w:val="008B5A33"/>
    <w:rsid w:val="008B5B55"/>
    <w:rsid w:val="008B78E3"/>
    <w:rsid w:val="008C28A5"/>
    <w:rsid w:val="008C68F5"/>
    <w:rsid w:val="008D5A49"/>
    <w:rsid w:val="008E18C5"/>
    <w:rsid w:val="008E28FA"/>
    <w:rsid w:val="008F1725"/>
    <w:rsid w:val="008F6B6D"/>
    <w:rsid w:val="008F7340"/>
    <w:rsid w:val="009023DA"/>
    <w:rsid w:val="00905EF6"/>
    <w:rsid w:val="009064EB"/>
    <w:rsid w:val="009135E1"/>
    <w:rsid w:val="009137D7"/>
    <w:rsid w:val="0092078C"/>
    <w:rsid w:val="00925EA0"/>
    <w:rsid w:val="009274D8"/>
    <w:rsid w:val="0093136E"/>
    <w:rsid w:val="00935656"/>
    <w:rsid w:val="00942779"/>
    <w:rsid w:val="009452E0"/>
    <w:rsid w:val="00946F05"/>
    <w:rsid w:val="009612DE"/>
    <w:rsid w:val="009619C8"/>
    <w:rsid w:val="00962E9E"/>
    <w:rsid w:val="0097231E"/>
    <w:rsid w:val="00972538"/>
    <w:rsid w:val="0097377E"/>
    <w:rsid w:val="00975899"/>
    <w:rsid w:val="00975C54"/>
    <w:rsid w:val="00980AEF"/>
    <w:rsid w:val="00982D9A"/>
    <w:rsid w:val="00990BBB"/>
    <w:rsid w:val="00992B3B"/>
    <w:rsid w:val="00996F0F"/>
    <w:rsid w:val="00997CC7"/>
    <w:rsid w:val="009A5382"/>
    <w:rsid w:val="009A6802"/>
    <w:rsid w:val="009B361C"/>
    <w:rsid w:val="009C256C"/>
    <w:rsid w:val="009C4797"/>
    <w:rsid w:val="009D3331"/>
    <w:rsid w:val="009D6626"/>
    <w:rsid w:val="009D7EFF"/>
    <w:rsid w:val="009E27E7"/>
    <w:rsid w:val="009E31C1"/>
    <w:rsid w:val="009E5C30"/>
    <w:rsid w:val="009F441E"/>
    <w:rsid w:val="00A03A5D"/>
    <w:rsid w:val="00A11CF8"/>
    <w:rsid w:val="00A16E25"/>
    <w:rsid w:val="00A2339B"/>
    <w:rsid w:val="00A24692"/>
    <w:rsid w:val="00A34B61"/>
    <w:rsid w:val="00A41DA1"/>
    <w:rsid w:val="00A424ED"/>
    <w:rsid w:val="00A433D0"/>
    <w:rsid w:val="00A52202"/>
    <w:rsid w:val="00A55E6B"/>
    <w:rsid w:val="00A64AFB"/>
    <w:rsid w:val="00A6607E"/>
    <w:rsid w:val="00A7126A"/>
    <w:rsid w:val="00A72D6E"/>
    <w:rsid w:val="00A72DF6"/>
    <w:rsid w:val="00A72FC5"/>
    <w:rsid w:val="00A90C1A"/>
    <w:rsid w:val="00A91322"/>
    <w:rsid w:val="00A93743"/>
    <w:rsid w:val="00A95AC3"/>
    <w:rsid w:val="00A95E1A"/>
    <w:rsid w:val="00AA3314"/>
    <w:rsid w:val="00AB22E5"/>
    <w:rsid w:val="00AB4920"/>
    <w:rsid w:val="00AB5589"/>
    <w:rsid w:val="00AC3A16"/>
    <w:rsid w:val="00AC6E1C"/>
    <w:rsid w:val="00AD4945"/>
    <w:rsid w:val="00AD4CE4"/>
    <w:rsid w:val="00AF5AD7"/>
    <w:rsid w:val="00B02565"/>
    <w:rsid w:val="00B037B4"/>
    <w:rsid w:val="00B16596"/>
    <w:rsid w:val="00B240C7"/>
    <w:rsid w:val="00B40D4A"/>
    <w:rsid w:val="00B51006"/>
    <w:rsid w:val="00B52784"/>
    <w:rsid w:val="00B56CB3"/>
    <w:rsid w:val="00B67FCA"/>
    <w:rsid w:val="00B708D5"/>
    <w:rsid w:val="00B7291A"/>
    <w:rsid w:val="00B76BCE"/>
    <w:rsid w:val="00B87C3E"/>
    <w:rsid w:val="00B9043B"/>
    <w:rsid w:val="00B91E24"/>
    <w:rsid w:val="00B94B0D"/>
    <w:rsid w:val="00B976C7"/>
    <w:rsid w:val="00BA67C0"/>
    <w:rsid w:val="00BA7AF2"/>
    <w:rsid w:val="00BB1BCC"/>
    <w:rsid w:val="00BB44A3"/>
    <w:rsid w:val="00BC212A"/>
    <w:rsid w:val="00BC3672"/>
    <w:rsid w:val="00BE1883"/>
    <w:rsid w:val="00BE369F"/>
    <w:rsid w:val="00BE6966"/>
    <w:rsid w:val="00BE7CA1"/>
    <w:rsid w:val="00C036A5"/>
    <w:rsid w:val="00C04AE9"/>
    <w:rsid w:val="00C069D1"/>
    <w:rsid w:val="00C06FF8"/>
    <w:rsid w:val="00C1523F"/>
    <w:rsid w:val="00C1598B"/>
    <w:rsid w:val="00C21AD7"/>
    <w:rsid w:val="00C310B9"/>
    <w:rsid w:val="00C35B73"/>
    <w:rsid w:val="00C4140F"/>
    <w:rsid w:val="00C4169E"/>
    <w:rsid w:val="00C46CB0"/>
    <w:rsid w:val="00C52292"/>
    <w:rsid w:val="00C835D1"/>
    <w:rsid w:val="00C92B6D"/>
    <w:rsid w:val="00CA10C0"/>
    <w:rsid w:val="00CB35D1"/>
    <w:rsid w:val="00CB6392"/>
    <w:rsid w:val="00CB66A7"/>
    <w:rsid w:val="00CD67F3"/>
    <w:rsid w:val="00CD6A3A"/>
    <w:rsid w:val="00CF5373"/>
    <w:rsid w:val="00D011AD"/>
    <w:rsid w:val="00D0171C"/>
    <w:rsid w:val="00D017FC"/>
    <w:rsid w:val="00D03A82"/>
    <w:rsid w:val="00D06904"/>
    <w:rsid w:val="00D10CA6"/>
    <w:rsid w:val="00D12F12"/>
    <w:rsid w:val="00D16E9A"/>
    <w:rsid w:val="00D173B5"/>
    <w:rsid w:val="00D2204B"/>
    <w:rsid w:val="00D30536"/>
    <w:rsid w:val="00D4718D"/>
    <w:rsid w:val="00D5148A"/>
    <w:rsid w:val="00D550FD"/>
    <w:rsid w:val="00D60ACF"/>
    <w:rsid w:val="00D6170E"/>
    <w:rsid w:val="00D6497D"/>
    <w:rsid w:val="00D64B4A"/>
    <w:rsid w:val="00D67DED"/>
    <w:rsid w:val="00D742C1"/>
    <w:rsid w:val="00D95511"/>
    <w:rsid w:val="00D97053"/>
    <w:rsid w:val="00DA49CB"/>
    <w:rsid w:val="00DB5ACF"/>
    <w:rsid w:val="00DB5C8F"/>
    <w:rsid w:val="00DB6F52"/>
    <w:rsid w:val="00DC272B"/>
    <w:rsid w:val="00DD370A"/>
    <w:rsid w:val="00DD6688"/>
    <w:rsid w:val="00DE0471"/>
    <w:rsid w:val="00DE37B7"/>
    <w:rsid w:val="00DE54DD"/>
    <w:rsid w:val="00DE6D38"/>
    <w:rsid w:val="00E025BF"/>
    <w:rsid w:val="00E036A7"/>
    <w:rsid w:val="00E045FE"/>
    <w:rsid w:val="00E13EB3"/>
    <w:rsid w:val="00E1472A"/>
    <w:rsid w:val="00E15D51"/>
    <w:rsid w:val="00E22F2E"/>
    <w:rsid w:val="00E24387"/>
    <w:rsid w:val="00E25A1D"/>
    <w:rsid w:val="00E34E55"/>
    <w:rsid w:val="00E42774"/>
    <w:rsid w:val="00E54FFD"/>
    <w:rsid w:val="00E56A2E"/>
    <w:rsid w:val="00E62366"/>
    <w:rsid w:val="00E635FC"/>
    <w:rsid w:val="00E80C03"/>
    <w:rsid w:val="00E8632D"/>
    <w:rsid w:val="00E94373"/>
    <w:rsid w:val="00E96F4E"/>
    <w:rsid w:val="00EA2749"/>
    <w:rsid w:val="00EB1152"/>
    <w:rsid w:val="00EB3C65"/>
    <w:rsid w:val="00ED2B3E"/>
    <w:rsid w:val="00ED446C"/>
    <w:rsid w:val="00EE0690"/>
    <w:rsid w:val="00EE188C"/>
    <w:rsid w:val="00EF10E3"/>
    <w:rsid w:val="00F027AB"/>
    <w:rsid w:val="00F03218"/>
    <w:rsid w:val="00F0329F"/>
    <w:rsid w:val="00F079D9"/>
    <w:rsid w:val="00F11694"/>
    <w:rsid w:val="00F14ED4"/>
    <w:rsid w:val="00F16A10"/>
    <w:rsid w:val="00F2742D"/>
    <w:rsid w:val="00F27F8F"/>
    <w:rsid w:val="00F42883"/>
    <w:rsid w:val="00F43767"/>
    <w:rsid w:val="00F437D5"/>
    <w:rsid w:val="00F5230E"/>
    <w:rsid w:val="00F62346"/>
    <w:rsid w:val="00F7003C"/>
    <w:rsid w:val="00F73587"/>
    <w:rsid w:val="00F76001"/>
    <w:rsid w:val="00F81812"/>
    <w:rsid w:val="00F90F9A"/>
    <w:rsid w:val="00F97877"/>
    <w:rsid w:val="00FB1179"/>
    <w:rsid w:val="00FB2D47"/>
    <w:rsid w:val="00FC7310"/>
    <w:rsid w:val="00FD03EE"/>
    <w:rsid w:val="00FD5C2B"/>
    <w:rsid w:val="00FE3E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BodyTextIndent2">
    <w:name w:val="Body Text Indent 2"/>
    <w:basedOn w:val="Normal"/>
    <w:link w:val="BodyTextIndent2Char"/>
    <w:rsid w:val="0092078C"/>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92078C"/>
    <w:rPr>
      <w:rFonts w:ascii="Times New Roman" w:eastAsia="Times New Roman" w:hAnsi="Times New Roman" w:cs="Times New Roman"/>
      <w:color w:val="FF0000"/>
      <w:sz w:val="24"/>
      <w:szCs w:val="20"/>
    </w:rPr>
  </w:style>
  <w:style w:type="paragraph" w:styleId="Revision">
    <w:name w:val="Revision"/>
    <w:hidden/>
    <w:uiPriority w:val="99"/>
    <w:semiHidden/>
    <w:rsid w:val="00FB1179"/>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DB6F5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56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itgrid.e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tgrid.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5D28E782DD91BD49BA5D91DB99B59B35" ma:contentTypeVersion="3" ma:contentTypeDescription="" ma:contentTypeScope="" ma:versionID="e1524b4c76c4f0d765171d70519b444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c6e72b824c3fba7bcb9a061e667fe3d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58896280-883f-49e1-8f2c-86b01e3ff616">PVIS-149800511-65</_dlc_DocId>
    <_dlc_DocIdUrl xmlns="58896280-883f-49e1-8f2c-86b01e3ff616">
      <Url>https://projektai.intranet.litgrid.eu/PWA/Technikos skyrius II/_layouts/15/DocIdRedir.aspx?ID=PVIS-149800511-65</Url>
      <Description>PVIS-149800511-65</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2FCA7A-223A-4698-A5A7-1E753793D568}">
  <ds:schemaRefs>
    <ds:schemaRef ds:uri="http://schemas.microsoft.com/sharepoint/events"/>
  </ds:schemaRefs>
</ds:datastoreItem>
</file>

<file path=customXml/itemProps2.xml><?xml version="1.0" encoding="utf-8"?>
<ds:datastoreItem xmlns:ds="http://schemas.openxmlformats.org/officeDocument/2006/customXml" ds:itemID="{D21A211A-4E70-44E7-B556-7E8746ABE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E5BB4B-12E0-4703-9EB0-DF06D4C72E61}">
  <ds:schemaRefs>
    <ds:schemaRef ds:uri="http://schemas.openxmlformats.org/officeDocument/2006/bibliography"/>
  </ds:schemaRefs>
</ds:datastoreItem>
</file>

<file path=customXml/itemProps4.xml><?xml version="1.0" encoding="utf-8"?>
<ds:datastoreItem xmlns:ds="http://schemas.openxmlformats.org/officeDocument/2006/customXml" ds:itemID="{0F1FEB70-49BF-462F-ABBE-CA11A5808390}">
  <ds:schemaRefs>
    <ds:schemaRef ds:uri="http://schemas.microsoft.com/office/2006/metadata/properties"/>
    <ds:schemaRef ds:uri="http://schemas.microsoft.com/office/infopath/2007/PartnerControls"/>
    <ds:schemaRef ds:uri="58896280-883f-49e1-8f2c-86b01e3ff616"/>
  </ds:schemaRefs>
</ds:datastoreItem>
</file>

<file path=customXml/itemProps5.xml><?xml version="1.0" encoding="utf-8"?>
<ds:datastoreItem xmlns:ds="http://schemas.openxmlformats.org/officeDocument/2006/customXml" ds:itemID="{99429158-EF3B-43A5-8F5C-FF43A6A3B5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5</Pages>
  <Words>1864</Words>
  <Characters>10628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Vaidotas Rukša</cp:lastModifiedBy>
  <cp:revision>70</cp:revision>
  <cp:lastPrinted>2022-04-28T10:16:00Z</cp:lastPrinted>
  <dcterms:created xsi:type="dcterms:W3CDTF">2022-11-18T20:18:00Z</dcterms:created>
  <dcterms:modified xsi:type="dcterms:W3CDTF">2025-06-20T06:05:00Z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2021-11-24T12:37:04Z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930fb45b-45f5-4a33-9b76-a310eed3a2a5</vt:lpwstr>
  </property>
  <property fmtid="{D5CDD505-2E9C-101B-9397-08002B2CF9AE}" pid="8" name="MSIP_Label_32ae7b5d-0aac-474b-ae2b-02c331ef2874_ContentBits">
    <vt:lpwstr>0</vt:lpwstr>
  </property>
  <property fmtid="{D5CDD505-2E9C-101B-9397-08002B2CF9AE}" pid="9" name="ContentTypeId">
    <vt:lpwstr>0x01010066872F3CC8F7D84995438B893169A08001005D28E782DD91BD49BA5D91DB99B59B35</vt:lpwstr>
  </property>
  <property fmtid="{D5CDD505-2E9C-101B-9397-08002B2CF9AE}" pid="10" name="_dlc_DocIdItemGuid">
    <vt:lpwstr>1f32fb0e-33c3-457f-ba03-81f9ace181bc</vt:lpwstr>
  </property>
</Properties>
</file>